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A6" w:rsidRDefault="009F6BA6"/>
    <w:p w:rsidR="00E1370B" w:rsidRDefault="008519F9" w:rsidP="00433080">
      <w:pPr>
        <w:pStyle w:val="ConsTitle"/>
        <w:widowControl/>
        <w:ind w:right="0"/>
        <w:jc w:val="center"/>
        <w:rPr>
          <w:rFonts w:ascii="Times New Roman" w:hAnsi="Times New Roman" w:cs="Times New Roman"/>
          <w:b w:val="0"/>
          <w:sz w:val="28"/>
          <w:szCs w:val="28"/>
        </w:rPr>
      </w:pPr>
      <w:r>
        <w:rPr>
          <w:rFonts w:ascii="Times New Roman" w:hAnsi="Times New Roman" w:cs="Times New Roman"/>
          <w:bCs w:val="0"/>
          <w:noProof/>
          <w:sz w:val="28"/>
          <w:szCs w:val="28"/>
        </w:rPr>
        <w:drawing>
          <wp:inline distT="0" distB="0" distL="0" distR="0" wp14:anchorId="40E5055C" wp14:editId="2D0B6A12">
            <wp:extent cx="5907405"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7405" cy="1828800"/>
                    </a:xfrm>
                    <a:prstGeom prst="rect">
                      <a:avLst/>
                    </a:prstGeom>
                    <a:noFill/>
                  </pic:spPr>
                </pic:pic>
              </a:graphicData>
            </a:graphic>
          </wp:inline>
        </w:drawing>
      </w:r>
    </w:p>
    <w:p w:rsidR="008519F9" w:rsidRDefault="008519F9" w:rsidP="00433080">
      <w:pPr>
        <w:pStyle w:val="ConsTitle"/>
        <w:widowControl/>
        <w:ind w:right="0"/>
        <w:jc w:val="center"/>
        <w:rPr>
          <w:rFonts w:ascii="Times New Roman" w:hAnsi="Times New Roman" w:cs="Times New Roman"/>
          <w:b w:val="0"/>
          <w:sz w:val="28"/>
          <w:szCs w:val="28"/>
        </w:rPr>
      </w:pPr>
    </w:p>
    <w:p w:rsidR="008519F9" w:rsidRDefault="008519F9" w:rsidP="008519F9">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8 сентябрь 2021 й.                             №45                           8 сентября 2021 г.</w:t>
      </w:r>
    </w:p>
    <w:p w:rsidR="008519F9" w:rsidRPr="004574EF" w:rsidRDefault="008519F9" w:rsidP="008519F9">
      <w:pPr>
        <w:pStyle w:val="ConsTitle"/>
        <w:widowControl/>
        <w:ind w:right="0"/>
        <w:rPr>
          <w:rFonts w:ascii="Times New Roman" w:hAnsi="Times New Roman" w:cs="Times New Roman"/>
          <w:b w:val="0"/>
          <w:sz w:val="28"/>
          <w:szCs w:val="28"/>
        </w:rPr>
      </w:pPr>
    </w:p>
    <w:p w:rsidR="008E38DC" w:rsidRPr="00433080" w:rsidRDefault="008E38DC" w:rsidP="00433080">
      <w:pPr>
        <w:pStyle w:val="ConsPlusTitle"/>
        <w:jc w:val="center"/>
        <w:rPr>
          <w:rFonts w:ascii="Times New Roman" w:hAnsi="Times New Roman" w:cs="Times New Roman"/>
          <w:b w:val="0"/>
          <w:sz w:val="28"/>
          <w:szCs w:val="28"/>
        </w:rPr>
      </w:pPr>
      <w:proofErr w:type="gramStart"/>
      <w:r w:rsidRPr="00433080">
        <w:rPr>
          <w:rFonts w:ascii="Times New Roman" w:hAnsi="Times New Roman" w:cs="Times New Roman"/>
          <w:b w:val="0"/>
          <w:sz w:val="28"/>
          <w:szCs w:val="28"/>
        </w:rPr>
        <w:t>Об утверждении порядка 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8E38DC" w:rsidRPr="00433080" w:rsidRDefault="008E38DC" w:rsidP="00433080">
      <w:pPr>
        <w:jc w:val="center"/>
        <w:rPr>
          <w:sz w:val="28"/>
          <w:szCs w:val="28"/>
        </w:rPr>
      </w:pPr>
      <w:r w:rsidRPr="00433080">
        <w:rPr>
          <w:color w:val="000000"/>
          <w:sz w:val="28"/>
          <w:szCs w:val="28"/>
        </w:rPr>
        <w:t xml:space="preserve">на территории сельского поселения </w:t>
      </w:r>
      <w:proofErr w:type="spellStart"/>
      <w:r w:rsidR="008519F9">
        <w:rPr>
          <w:color w:val="000000"/>
          <w:sz w:val="28"/>
          <w:szCs w:val="28"/>
        </w:rPr>
        <w:t>Старокуручевский</w:t>
      </w:r>
      <w:proofErr w:type="spellEnd"/>
      <w:r w:rsidRPr="00433080">
        <w:rPr>
          <w:color w:val="000000"/>
          <w:sz w:val="28"/>
          <w:szCs w:val="28"/>
        </w:rPr>
        <w:t xml:space="preserve"> сельсовет муниципального района </w:t>
      </w:r>
      <w:proofErr w:type="spellStart"/>
      <w:r w:rsidR="001B0B98" w:rsidRPr="00433080">
        <w:rPr>
          <w:color w:val="000000"/>
          <w:sz w:val="28"/>
          <w:szCs w:val="28"/>
        </w:rPr>
        <w:t>Бакалинский</w:t>
      </w:r>
      <w:proofErr w:type="spellEnd"/>
      <w:r w:rsidRPr="00433080">
        <w:rPr>
          <w:color w:val="000000"/>
          <w:sz w:val="28"/>
          <w:szCs w:val="28"/>
        </w:rPr>
        <w:t xml:space="preserve"> </w:t>
      </w:r>
      <w:proofErr w:type="spellStart"/>
      <w:r w:rsidRPr="00433080">
        <w:rPr>
          <w:color w:val="000000"/>
          <w:sz w:val="28"/>
          <w:szCs w:val="28"/>
        </w:rPr>
        <w:t>районРеспублики</w:t>
      </w:r>
      <w:proofErr w:type="spellEnd"/>
      <w:r w:rsidRPr="00433080">
        <w:rPr>
          <w:color w:val="000000"/>
          <w:sz w:val="28"/>
          <w:szCs w:val="28"/>
        </w:rPr>
        <w:t xml:space="preserve"> Башкортостан</w:t>
      </w:r>
    </w:p>
    <w:p w:rsidR="008E38DC" w:rsidRPr="00B4418D" w:rsidRDefault="008E38DC" w:rsidP="008E38DC">
      <w:pPr>
        <w:ind w:firstLine="720"/>
        <w:jc w:val="center"/>
        <w:rPr>
          <w:sz w:val="28"/>
          <w:szCs w:val="28"/>
        </w:rPr>
      </w:pPr>
    </w:p>
    <w:p w:rsidR="008E38DC" w:rsidRPr="00B4418D" w:rsidRDefault="008E38DC" w:rsidP="008E38DC">
      <w:pPr>
        <w:ind w:firstLine="708"/>
        <w:jc w:val="both"/>
        <w:rPr>
          <w:sz w:val="28"/>
          <w:szCs w:val="28"/>
        </w:rPr>
      </w:pPr>
      <w:proofErr w:type="gramStart"/>
      <w:r w:rsidRPr="00B4418D">
        <w:rPr>
          <w:sz w:val="28"/>
          <w:szCs w:val="28"/>
        </w:rPr>
        <w:t xml:space="preserve">В соответствии с Федеральным законом Российской Федерации от </w:t>
      </w:r>
      <w:r>
        <w:rPr>
          <w:sz w:val="28"/>
          <w:szCs w:val="28"/>
        </w:rPr>
        <w:t xml:space="preserve">                        </w:t>
      </w:r>
      <w:r w:rsidRPr="00B4418D">
        <w:rPr>
          <w:sz w:val="28"/>
          <w:szCs w:val="28"/>
        </w:rPr>
        <w:t>6</w:t>
      </w:r>
      <w:r>
        <w:rPr>
          <w:sz w:val="28"/>
          <w:szCs w:val="28"/>
        </w:rPr>
        <w:t xml:space="preserve"> </w:t>
      </w:r>
      <w:r w:rsidRPr="00B4418D">
        <w:rPr>
          <w:sz w:val="28"/>
          <w:szCs w:val="28"/>
        </w:rPr>
        <w:t xml:space="preserve">октября </w:t>
      </w:r>
      <w:smartTag w:uri="urn:schemas-microsoft-com:office:smarttags" w:element="metricconverter">
        <w:smartTagPr>
          <w:attr w:name="ProductID" w:val="2003 г"/>
        </w:smartTagPr>
        <w:r w:rsidRPr="00B4418D">
          <w:rPr>
            <w:sz w:val="28"/>
            <w:szCs w:val="28"/>
          </w:rPr>
          <w:t>2003 г</w:t>
        </w:r>
      </w:smartTag>
      <w:r>
        <w:rPr>
          <w:sz w:val="28"/>
          <w:szCs w:val="28"/>
        </w:rPr>
        <w:t>. №</w:t>
      </w:r>
      <w:r w:rsidRPr="00B4418D">
        <w:rPr>
          <w:sz w:val="28"/>
          <w:szCs w:val="28"/>
        </w:rPr>
        <w:t xml:space="preserve">131-ФЗ "Об общих принципах организации местного самоуправления в Российской Федерации", </w:t>
      </w:r>
      <w:r>
        <w:rPr>
          <w:sz w:val="28"/>
          <w:szCs w:val="28"/>
        </w:rPr>
        <w:t xml:space="preserve">в связи с внесением изменений в </w:t>
      </w:r>
      <w:r w:rsidRPr="000A5FAF">
        <w:rPr>
          <w:sz w:val="28"/>
          <w:szCs w:val="28"/>
        </w:rPr>
        <w:t>постановление Правительства Российской Фе</w:t>
      </w:r>
      <w:r>
        <w:rPr>
          <w:sz w:val="28"/>
          <w:szCs w:val="28"/>
        </w:rPr>
        <w:t>дерации от 21 августа 2010 г. №</w:t>
      </w:r>
      <w:r w:rsidRPr="000A5FAF">
        <w:rPr>
          <w:sz w:val="28"/>
          <w:szCs w:val="28"/>
        </w:rPr>
        <w:t>645 "Об имущественной поддержке субъектов малого и среднего предпринимательства при предоставлении федерального имущества"</w:t>
      </w:r>
      <w:r>
        <w:rPr>
          <w:sz w:val="28"/>
          <w:szCs w:val="28"/>
        </w:rPr>
        <w:t xml:space="preserve">, </w:t>
      </w:r>
      <w:r w:rsidRPr="00B4418D">
        <w:rPr>
          <w:sz w:val="28"/>
          <w:szCs w:val="28"/>
        </w:rPr>
        <w:t xml:space="preserve">Совет </w:t>
      </w:r>
      <w:r>
        <w:rPr>
          <w:sz w:val="28"/>
          <w:szCs w:val="28"/>
        </w:rPr>
        <w:t xml:space="preserve">сельского поселения </w:t>
      </w:r>
      <w:proofErr w:type="spellStart"/>
      <w:r w:rsidR="008519F9">
        <w:rPr>
          <w:sz w:val="28"/>
          <w:szCs w:val="28"/>
        </w:rPr>
        <w:t>Старокуручевский</w:t>
      </w:r>
      <w:proofErr w:type="spellEnd"/>
      <w:r>
        <w:rPr>
          <w:sz w:val="28"/>
          <w:szCs w:val="28"/>
        </w:rPr>
        <w:t xml:space="preserve"> сельсовет </w:t>
      </w:r>
      <w:r w:rsidRPr="00B4418D">
        <w:rPr>
          <w:sz w:val="28"/>
          <w:szCs w:val="28"/>
        </w:rPr>
        <w:t xml:space="preserve">муниципального района  </w:t>
      </w:r>
      <w:proofErr w:type="spellStart"/>
      <w:r w:rsidR="00433080" w:rsidRPr="00433080">
        <w:rPr>
          <w:sz w:val="28"/>
          <w:szCs w:val="28"/>
        </w:rPr>
        <w:t>Бакалинский</w:t>
      </w:r>
      <w:proofErr w:type="spellEnd"/>
      <w:r w:rsidRPr="00B4418D">
        <w:rPr>
          <w:sz w:val="28"/>
          <w:szCs w:val="28"/>
        </w:rPr>
        <w:t xml:space="preserve">  район </w:t>
      </w:r>
      <w:r>
        <w:rPr>
          <w:sz w:val="28"/>
          <w:szCs w:val="28"/>
        </w:rPr>
        <w:t>республики</w:t>
      </w:r>
      <w:proofErr w:type="gramEnd"/>
      <w:r>
        <w:rPr>
          <w:sz w:val="28"/>
          <w:szCs w:val="28"/>
        </w:rPr>
        <w:t xml:space="preserve"> Башкортостан </w:t>
      </w:r>
      <w:r w:rsidRPr="00B4418D">
        <w:rPr>
          <w:sz w:val="28"/>
          <w:szCs w:val="28"/>
        </w:rPr>
        <w:t>решил:</w:t>
      </w:r>
    </w:p>
    <w:p w:rsidR="008E38DC" w:rsidRDefault="008E38DC" w:rsidP="008E38DC">
      <w:pPr>
        <w:autoSpaceDE w:val="0"/>
        <w:autoSpaceDN w:val="0"/>
        <w:adjustRightInd w:val="0"/>
        <w:ind w:firstLine="540"/>
        <w:jc w:val="both"/>
        <w:rPr>
          <w:sz w:val="28"/>
          <w:szCs w:val="28"/>
        </w:rPr>
      </w:pPr>
      <w:r w:rsidRPr="00B4418D">
        <w:rPr>
          <w:sz w:val="28"/>
          <w:szCs w:val="28"/>
        </w:rPr>
        <w:t>1.</w:t>
      </w:r>
      <w:r>
        <w:rPr>
          <w:sz w:val="28"/>
          <w:szCs w:val="28"/>
        </w:rPr>
        <w:t xml:space="preserve"> </w:t>
      </w:r>
      <w:r w:rsidRPr="00E60B57">
        <w:rPr>
          <w:sz w:val="28"/>
          <w:szCs w:val="28"/>
        </w:rPr>
        <w:t>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w:t>
      </w:r>
    </w:p>
    <w:p w:rsidR="008E38DC" w:rsidRDefault="008E38DC" w:rsidP="008E38DC">
      <w:pPr>
        <w:autoSpaceDE w:val="0"/>
        <w:autoSpaceDN w:val="0"/>
        <w:adjustRightInd w:val="0"/>
        <w:ind w:firstLine="540"/>
        <w:jc w:val="both"/>
        <w:rPr>
          <w:color w:val="000000"/>
          <w:sz w:val="28"/>
          <w:szCs w:val="28"/>
        </w:rPr>
      </w:pPr>
      <w:r w:rsidRPr="00E562E7">
        <w:rPr>
          <w:sz w:val="28"/>
          <w:szCs w:val="28"/>
        </w:rPr>
        <w:t xml:space="preserve">2. </w:t>
      </w:r>
      <w:r w:rsidRPr="008519F9">
        <w:rPr>
          <w:color w:val="000000"/>
          <w:sz w:val="28"/>
          <w:szCs w:val="28"/>
        </w:rPr>
        <w:t xml:space="preserve">Признать утратившим силу решение Совета </w:t>
      </w:r>
      <w:r w:rsidR="008519F9" w:rsidRPr="008519F9">
        <w:rPr>
          <w:color w:val="000000"/>
          <w:sz w:val="28"/>
          <w:szCs w:val="28"/>
        </w:rPr>
        <w:t>от 04 июня 2017 года № 102</w:t>
      </w:r>
      <w:r w:rsidR="00433080" w:rsidRPr="008519F9">
        <w:rPr>
          <w:color w:val="000000"/>
          <w:sz w:val="28"/>
          <w:szCs w:val="28"/>
        </w:rPr>
        <w:t xml:space="preserve"> «О порядке учета, управления и распоряжения объектами муниципального нежилого фонда сельского поселения </w:t>
      </w:r>
      <w:proofErr w:type="spellStart"/>
      <w:r w:rsidR="008519F9" w:rsidRPr="008519F9">
        <w:rPr>
          <w:color w:val="000000"/>
          <w:sz w:val="28"/>
          <w:szCs w:val="28"/>
        </w:rPr>
        <w:t>Старокуручевский</w:t>
      </w:r>
      <w:proofErr w:type="spellEnd"/>
      <w:r w:rsidR="00433080" w:rsidRPr="008519F9">
        <w:rPr>
          <w:color w:val="000000"/>
          <w:sz w:val="28"/>
          <w:szCs w:val="28"/>
        </w:rPr>
        <w:t xml:space="preserve"> сельсовет муниципального района </w:t>
      </w:r>
      <w:proofErr w:type="spellStart"/>
      <w:r w:rsidR="00433080" w:rsidRPr="008519F9">
        <w:rPr>
          <w:color w:val="000000"/>
          <w:sz w:val="28"/>
          <w:szCs w:val="28"/>
        </w:rPr>
        <w:t>Бакалинский</w:t>
      </w:r>
      <w:proofErr w:type="spellEnd"/>
      <w:r w:rsidR="00433080" w:rsidRPr="008519F9">
        <w:rPr>
          <w:color w:val="000000"/>
          <w:sz w:val="28"/>
          <w:szCs w:val="28"/>
        </w:rPr>
        <w:t xml:space="preserve"> район Республики Башкортостан»</w:t>
      </w:r>
      <w:r w:rsidRPr="008519F9">
        <w:rPr>
          <w:bCs/>
          <w:sz w:val="28"/>
          <w:szCs w:val="28"/>
        </w:rPr>
        <w:t xml:space="preserve"> (с внесенными изменениями </w:t>
      </w:r>
      <w:r w:rsidR="008519F9" w:rsidRPr="008519F9">
        <w:rPr>
          <w:bCs/>
          <w:sz w:val="28"/>
          <w:szCs w:val="28"/>
        </w:rPr>
        <w:t>от 06 декабря 2019 года  № 26</w:t>
      </w:r>
      <w:r w:rsidRPr="008519F9">
        <w:rPr>
          <w:bCs/>
          <w:sz w:val="28"/>
          <w:szCs w:val="28"/>
        </w:rPr>
        <w:t>)</w:t>
      </w:r>
      <w:r w:rsidRPr="008519F9">
        <w:rPr>
          <w:color w:val="000000"/>
          <w:sz w:val="28"/>
          <w:szCs w:val="28"/>
        </w:rPr>
        <w:t>.</w:t>
      </w:r>
    </w:p>
    <w:p w:rsidR="006B6ACE" w:rsidRDefault="006B6ACE" w:rsidP="008E38DC">
      <w:pPr>
        <w:autoSpaceDE w:val="0"/>
        <w:autoSpaceDN w:val="0"/>
        <w:adjustRightInd w:val="0"/>
        <w:ind w:firstLine="540"/>
        <w:jc w:val="both"/>
        <w:rPr>
          <w:color w:val="000000"/>
          <w:sz w:val="28"/>
          <w:szCs w:val="28"/>
        </w:rPr>
      </w:pPr>
    </w:p>
    <w:p w:rsidR="006B6ACE" w:rsidRPr="00E562E7" w:rsidRDefault="006B6ACE" w:rsidP="008E38DC">
      <w:pPr>
        <w:autoSpaceDE w:val="0"/>
        <w:autoSpaceDN w:val="0"/>
        <w:adjustRightInd w:val="0"/>
        <w:ind w:firstLine="540"/>
        <w:jc w:val="both"/>
        <w:rPr>
          <w:sz w:val="28"/>
          <w:szCs w:val="28"/>
        </w:rPr>
      </w:pPr>
    </w:p>
    <w:p w:rsidR="008E38DC" w:rsidRPr="00B4418D" w:rsidRDefault="008519F9" w:rsidP="008E38DC">
      <w:pPr>
        <w:ind w:firstLine="708"/>
        <w:jc w:val="both"/>
        <w:rPr>
          <w:color w:val="000000"/>
          <w:sz w:val="28"/>
          <w:szCs w:val="28"/>
        </w:rPr>
      </w:pPr>
      <w:r>
        <w:rPr>
          <w:color w:val="000000"/>
          <w:sz w:val="28"/>
          <w:szCs w:val="28"/>
        </w:rPr>
        <w:lastRenderedPageBreak/>
        <w:t xml:space="preserve">3. </w:t>
      </w:r>
      <w:r w:rsidR="008E38DC" w:rsidRPr="00C00087">
        <w:rPr>
          <w:color w:val="000000"/>
          <w:sz w:val="28"/>
          <w:szCs w:val="28"/>
        </w:rPr>
        <w:t>Настоящее решение вступает в силу с момента обнародования</w:t>
      </w:r>
      <w:r w:rsidR="008E38DC" w:rsidRPr="00B4418D">
        <w:rPr>
          <w:color w:val="000000"/>
          <w:sz w:val="28"/>
          <w:szCs w:val="28"/>
        </w:rPr>
        <w:t>.</w:t>
      </w:r>
    </w:p>
    <w:p w:rsidR="008E38DC" w:rsidRDefault="008E38DC" w:rsidP="008E38DC">
      <w:pPr>
        <w:widowControl w:val="0"/>
        <w:shd w:val="clear" w:color="auto" w:fill="FFFFFF"/>
        <w:tabs>
          <w:tab w:val="left" w:pos="567"/>
          <w:tab w:val="left" w:pos="830"/>
        </w:tabs>
        <w:autoSpaceDE w:val="0"/>
        <w:autoSpaceDN w:val="0"/>
        <w:adjustRightInd w:val="0"/>
        <w:jc w:val="both"/>
        <w:rPr>
          <w:iCs/>
          <w:color w:val="000000"/>
          <w:sz w:val="28"/>
          <w:szCs w:val="28"/>
        </w:rPr>
      </w:pPr>
      <w:r w:rsidRPr="00B4418D">
        <w:rPr>
          <w:iCs/>
          <w:color w:val="000000"/>
          <w:sz w:val="28"/>
          <w:szCs w:val="28"/>
        </w:rPr>
        <w:tab/>
        <w:t xml:space="preserve">  </w:t>
      </w:r>
      <w:r>
        <w:rPr>
          <w:iCs/>
          <w:color w:val="000000"/>
          <w:sz w:val="28"/>
          <w:szCs w:val="28"/>
        </w:rPr>
        <w:t>4</w:t>
      </w:r>
      <w:r w:rsidRPr="00B4418D">
        <w:rPr>
          <w:iCs/>
          <w:color w:val="000000"/>
          <w:sz w:val="28"/>
          <w:szCs w:val="28"/>
        </w:rPr>
        <w:t xml:space="preserve">.Контроль над исполнением настоящего решения возложить на постоянную комиссию Совета </w:t>
      </w:r>
      <w:r w:rsidRPr="006B6ACE">
        <w:rPr>
          <w:iCs/>
          <w:color w:val="000000"/>
          <w:sz w:val="28"/>
          <w:szCs w:val="28"/>
        </w:rPr>
        <w:t>по бюджету, налогам, вопросам муниципальной собственности.</w:t>
      </w:r>
    </w:p>
    <w:p w:rsidR="006B6ACE" w:rsidRDefault="006B6ACE" w:rsidP="008E38DC">
      <w:pPr>
        <w:widowControl w:val="0"/>
        <w:shd w:val="clear" w:color="auto" w:fill="FFFFFF"/>
        <w:tabs>
          <w:tab w:val="left" w:pos="567"/>
          <w:tab w:val="left" w:pos="830"/>
        </w:tabs>
        <w:autoSpaceDE w:val="0"/>
        <w:autoSpaceDN w:val="0"/>
        <w:adjustRightInd w:val="0"/>
        <w:jc w:val="both"/>
        <w:rPr>
          <w:iCs/>
          <w:color w:val="000000"/>
          <w:sz w:val="28"/>
          <w:szCs w:val="28"/>
        </w:rPr>
      </w:pPr>
    </w:p>
    <w:p w:rsidR="006B6ACE" w:rsidRDefault="006B6ACE" w:rsidP="008E38DC">
      <w:pPr>
        <w:widowControl w:val="0"/>
        <w:shd w:val="clear" w:color="auto" w:fill="FFFFFF"/>
        <w:tabs>
          <w:tab w:val="left" w:pos="567"/>
          <w:tab w:val="left" w:pos="830"/>
        </w:tabs>
        <w:autoSpaceDE w:val="0"/>
        <w:autoSpaceDN w:val="0"/>
        <w:adjustRightInd w:val="0"/>
        <w:jc w:val="both"/>
        <w:rPr>
          <w:iCs/>
          <w:color w:val="000000"/>
          <w:sz w:val="28"/>
          <w:szCs w:val="28"/>
        </w:rPr>
      </w:pPr>
    </w:p>
    <w:p w:rsidR="006B6ACE" w:rsidRDefault="006B6ACE" w:rsidP="008E38DC">
      <w:pPr>
        <w:widowControl w:val="0"/>
        <w:shd w:val="clear" w:color="auto" w:fill="FFFFFF"/>
        <w:tabs>
          <w:tab w:val="left" w:pos="567"/>
          <w:tab w:val="left" w:pos="830"/>
        </w:tabs>
        <w:autoSpaceDE w:val="0"/>
        <w:autoSpaceDN w:val="0"/>
        <w:adjustRightInd w:val="0"/>
        <w:jc w:val="both"/>
        <w:rPr>
          <w:iCs/>
          <w:color w:val="000000"/>
          <w:sz w:val="28"/>
          <w:szCs w:val="28"/>
        </w:rPr>
      </w:pPr>
    </w:p>
    <w:p w:rsidR="006B6ACE" w:rsidRDefault="006B6ACE" w:rsidP="008E38DC">
      <w:pPr>
        <w:widowControl w:val="0"/>
        <w:shd w:val="clear" w:color="auto" w:fill="FFFFFF"/>
        <w:tabs>
          <w:tab w:val="left" w:pos="567"/>
          <w:tab w:val="left" w:pos="830"/>
        </w:tabs>
        <w:autoSpaceDE w:val="0"/>
        <w:autoSpaceDN w:val="0"/>
        <w:adjustRightInd w:val="0"/>
        <w:jc w:val="both"/>
        <w:rPr>
          <w:iCs/>
          <w:color w:val="000000"/>
          <w:sz w:val="28"/>
          <w:szCs w:val="28"/>
        </w:rPr>
      </w:pPr>
    </w:p>
    <w:p w:rsidR="006B6ACE" w:rsidRDefault="006B6ACE" w:rsidP="008E38DC">
      <w:pPr>
        <w:widowControl w:val="0"/>
        <w:shd w:val="clear" w:color="auto" w:fill="FFFFFF"/>
        <w:tabs>
          <w:tab w:val="left" w:pos="567"/>
          <w:tab w:val="left" w:pos="830"/>
        </w:tabs>
        <w:autoSpaceDE w:val="0"/>
        <w:autoSpaceDN w:val="0"/>
        <w:adjustRightInd w:val="0"/>
        <w:jc w:val="both"/>
        <w:rPr>
          <w:iCs/>
          <w:color w:val="000000"/>
          <w:sz w:val="28"/>
          <w:szCs w:val="28"/>
        </w:rPr>
      </w:pPr>
    </w:p>
    <w:p w:rsidR="006B6ACE" w:rsidRDefault="006B6ACE" w:rsidP="008E38DC">
      <w:pPr>
        <w:widowControl w:val="0"/>
        <w:shd w:val="clear" w:color="auto" w:fill="FFFFFF"/>
        <w:tabs>
          <w:tab w:val="left" w:pos="567"/>
          <w:tab w:val="left" w:pos="830"/>
        </w:tabs>
        <w:autoSpaceDE w:val="0"/>
        <w:autoSpaceDN w:val="0"/>
        <w:adjustRightInd w:val="0"/>
        <w:jc w:val="both"/>
        <w:rPr>
          <w:iCs/>
          <w:color w:val="000000"/>
          <w:sz w:val="28"/>
          <w:szCs w:val="28"/>
        </w:rPr>
      </w:pPr>
      <w:r>
        <w:rPr>
          <w:iCs/>
          <w:color w:val="000000"/>
          <w:sz w:val="28"/>
          <w:szCs w:val="28"/>
        </w:rPr>
        <w:t xml:space="preserve">Председатель Совета </w:t>
      </w:r>
    </w:p>
    <w:p w:rsidR="006B6ACE" w:rsidRDefault="00AB6B0F" w:rsidP="008E38DC">
      <w:pPr>
        <w:widowControl w:val="0"/>
        <w:shd w:val="clear" w:color="auto" w:fill="FFFFFF"/>
        <w:tabs>
          <w:tab w:val="left" w:pos="567"/>
          <w:tab w:val="left" w:pos="830"/>
        </w:tabs>
        <w:autoSpaceDE w:val="0"/>
        <w:autoSpaceDN w:val="0"/>
        <w:adjustRightInd w:val="0"/>
        <w:jc w:val="both"/>
        <w:rPr>
          <w:iCs/>
          <w:color w:val="000000"/>
          <w:sz w:val="28"/>
          <w:szCs w:val="28"/>
        </w:rPr>
      </w:pPr>
      <w:r>
        <w:rPr>
          <w:iCs/>
          <w:color w:val="000000"/>
          <w:sz w:val="28"/>
          <w:szCs w:val="28"/>
        </w:rPr>
        <w:t>с</w:t>
      </w:r>
      <w:r w:rsidR="006B6ACE">
        <w:rPr>
          <w:iCs/>
          <w:color w:val="000000"/>
          <w:sz w:val="28"/>
          <w:szCs w:val="28"/>
        </w:rPr>
        <w:t xml:space="preserve">ельского поселения </w:t>
      </w:r>
    </w:p>
    <w:p w:rsidR="006B6ACE" w:rsidRPr="00B4418D" w:rsidRDefault="006B6ACE" w:rsidP="008E38DC">
      <w:pPr>
        <w:widowControl w:val="0"/>
        <w:shd w:val="clear" w:color="auto" w:fill="FFFFFF"/>
        <w:tabs>
          <w:tab w:val="left" w:pos="567"/>
          <w:tab w:val="left" w:pos="830"/>
        </w:tabs>
        <w:autoSpaceDE w:val="0"/>
        <w:autoSpaceDN w:val="0"/>
        <w:adjustRightInd w:val="0"/>
        <w:jc w:val="both"/>
        <w:rPr>
          <w:color w:val="000000"/>
          <w:sz w:val="28"/>
          <w:szCs w:val="28"/>
        </w:rPr>
      </w:pPr>
      <w:proofErr w:type="spellStart"/>
      <w:r>
        <w:rPr>
          <w:iCs/>
          <w:color w:val="000000"/>
          <w:sz w:val="28"/>
          <w:szCs w:val="28"/>
        </w:rPr>
        <w:t>Старокуручевский</w:t>
      </w:r>
      <w:proofErr w:type="spellEnd"/>
      <w:r>
        <w:rPr>
          <w:iCs/>
          <w:color w:val="000000"/>
          <w:sz w:val="28"/>
          <w:szCs w:val="28"/>
        </w:rPr>
        <w:t xml:space="preserve"> сельсовет                                       </w:t>
      </w:r>
      <w:proofErr w:type="spellStart"/>
      <w:r>
        <w:rPr>
          <w:iCs/>
          <w:color w:val="000000"/>
          <w:sz w:val="28"/>
          <w:szCs w:val="28"/>
        </w:rPr>
        <w:t>И.М.Маннапов</w:t>
      </w:r>
      <w:proofErr w:type="spellEnd"/>
    </w:p>
    <w:p w:rsidR="008E38DC" w:rsidRDefault="008E38DC" w:rsidP="008E38DC">
      <w:pPr>
        <w:pStyle w:val="2"/>
        <w:spacing w:after="0" w:line="240" w:lineRule="auto"/>
        <w:ind w:left="-142" w:firstLine="142"/>
        <w:jc w:val="both"/>
        <w:rPr>
          <w:bCs/>
          <w:sz w:val="28"/>
          <w:szCs w:val="28"/>
        </w:rPr>
      </w:pPr>
    </w:p>
    <w:p w:rsidR="008E38DC" w:rsidRDefault="008E38DC" w:rsidP="008E38DC">
      <w:pPr>
        <w:pStyle w:val="2"/>
        <w:spacing w:after="0" w:line="240" w:lineRule="auto"/>
        <w:ind w:left="-142" w:firstLine="142"/>
        <w:jc w:val="both"/>
        <w:rPr>
          <w:bCs/>
          <w:sz w:val="28"/>
          <w:szCs w:val="28"/>
        </w:rPr>
      </w:pPr>
    </w:p>
    <w:p w:rsidR="008E38DC" w:rsidRDefault="008E38DC" w:rsidP="008E38DC">
      <w:pPr>
        <w:pStyle w:val="2"/>
        <w:spacing w:after="0" w:line="240" w:lineRule="auto"/>
        <w:ind w:left="-142" w:firstLine="142"/>
        <w:jc w:val="both"/>
        <w:rPr>
          <w:bCs/>
          <w:sz w:val="28"/>
          <w:szCs w:val="28"/>
        </w:rPr>
      </w:pPr>
      <w:r w:rsidRPr="00B4418D">
        <w:rPr>
          <w:bCs/>
          <w:sz w:val="28"/>
          <w:szCs w:val="28"/>
        </w:rPr>
        <w:t xml:space="preserve">                                  </w:t>
      </w:r>
      <w:r>
        <w:rPr>
          <w:bCs/>
          <w:sz w:val="28"/>
          <w:szCs w:val="28"/>
        </w:rPr>
        <w:t xml:space="preserve">                 </w:t>
      </w:r>
    </w:p>
    <w:p w:rsidR="006B6ACE" w:rsidRPr="00B4418D" w:rsidRDefault="006B6ACE" w:rsidP="008E38DC">
      <w:pPr>
        <w:pStyle w:val="2"/>
        <w:spacing w:after="0" w:line="240" w:lineRule="auto"/>
        <w:ind w:left="-142" w:firstLine="142"/>
        <w:jc w:val="both"/>
        <w:rPr>
          <w:bCs/>
          <w:sz w:val="28"/>
          <w:szCs w:val="28"/>
        </w:rPr>
      </w:pPr>
    </w:p>
    <w:p w:rsidR="006B6ACE" w:rsidRDefault="006B6ACE" w:rsidP="008E38DC">
      <w:pPr>
        <w:jc w:val="right"/>
        <w:rPr>
          <w:rStyle w:val="ab"/>
          <w:b w:val="0"/>
          <w:bCs/>
          <w:sz w:val="24"/>
          <w:szCs w:val="24"/>
        </w:rPr>
      </w:pPr>
      <w:bookmarkStart w:id="0" w:name="sub_1000"/>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bookmarkStart w:id="1" w:name="_GoBack"/>
      <w:bookmarkEnd w:id="1"/>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8E38DC">
      <w:pPr>
        <w:jc w:val="right"/>
        <w:rPr>
          <w:rStyle w:val="ab"/>
          <w:b w:val="0"/>
          <w:bCs/>
          <w:sz w:val="24"/>
          <w:szCs w:val="24"/>
        </w:rPr>
      </w:pPr>
    </w:p>
    <w:p w:rsidR="006B6ACE" w:rsidRDefault="006B6ACE" w:rsidP="006B6ACE">
      <w:pPr>
        <w:rPr>
          <w:rStyle w:val="ab"/>
          <w:b w:val="0"/>
          <w:bCs/>
          <w:sz w:val="24"/>
          <w:szCs w:val="24"/>
        </w:rPr>
      </w:pPr>
    </w:p>
    <w:p w:rsidR="006B6ACE" w:rsidRDefault="006B6ACE" w:rsidP="008E38DC">
      <w:pPr>
        <w:jc w:val="right"/>
        <w:rPr>
          <w:rStyle w:val="ab"/>
          <w:b w:val="0"/>
          <w:bCs/>
          <w:sz w:val="24"/>
          <w:szCs w:val="24"/>
        </w:rPr>
      </w:pPr>
    </w:p>
    <w:p w:rsidR="008E38DC" w:rsidRPr="001656EA" w:rsidRDefault="00E1370B" w:rsidP="008E38DC">
      <w:pPr>
        <w:jc w:val="right"/>
        <w:rPr>
          <w:rStyle w:val="ab"/>
          <w:b w:val="0"/>
          <w:bCs/>
          <w:sz w:val="24"/>
          <w:szCs w:val="24"/>
        </w:rPr>
      </w:pPr>
      <w:r>
        <w:rPr>
          <w:rStyle w:val="ab"/>
          <w:b w:val="0"/>
          <w:bCs/>
          <w:sz w:val="24"/>
          <w:szCs w:val="24"/>
        </w:rPr>
        <w:t>Утвержден</w:t>
      </w:r>
    </w:p>
    <w:bookmarkEnd w:id="0"/>
    <w:p w:rsidR="008E38DC" w:rsidRDefault="008E38DC" w:rsidP="008E38DC">
      <w:pPr>
        <w:jc w:val="right"/>
        <w:rPr>
          <w:rStyle w:val="ab"/>
          <w:b w:val="0"/>
          <w:bCs/>
          <w:sz w:val="24"/>
          <w:szCs w:val="24"/>
        </w:rPr>
      </w:pPr>
      <w:r>
        <w:rPr>
          <w:rStyle w:val="ab"/>
          <w:b w:val="0"/>
          <w:bCs/>
          <w:sz w:val="24"/>
          <w:szCs w:val="24"/>
        </w:rPr>
        <w:t>р</w:t>
      </w:r>
      <w:r w:rsidRPr="001656EA">
        <w:rPr>
          <w:rStyle w:val="ab"/>
          <w:b w:val="0"/>
          <w:bCs/>
          <w:sz w:val="24"/>
          <w:szCs w:val="24"/>
        </w:rPr>
        <w:t xml:space="preserve">ешением Совета </w:t>
      </w:r>
      <w:r>
        <w:rPr>
          <w:rStyle w:val="ab"/>
          <w:b w:val="0"/>
          <w:bCs/>
          <w:sz w:val="24"/>
          <w:szCs w:val="24"/>
        </w:rPr>
        <w:t>сельского поселения</w:t>
      </w:r>
    </w:p>
    <w:p w:rsidR="008E38DC" w:rsidRPr="001656EA" w:rsidRDefault="008E38DC" w:rsidP="008E38DC">
      <w:pPr>
        <w:jc w:val="right"/>
        <w:rPr>
          <w:rStyle w:val="ab"/>
          <w:b w:val="0"/>
          <w:bCs/>
          <w:sz w:val="24"/>
          <w:szCs w:val="24"/>
        </w:rPr>
      </w:pPr>
      <w:r>
        <w:rPr>
          <w:rStyle w:val="ab"/>
          <w:b w:val="0"/>
          <w:bCs/>
          <w:sz w:val="24"/>
          <w:szCs w:val="24"/>
        </w:rPr>
        <w:t xml:space="preserve"> </w:t>
      </w:r>
      <w:proofErr w:type="spellStart"/>
      <w:r w:rsidR="008519F9">
        <w:rPr>
          <w:rStyle w:val="ab"/>
          <w:b w:val="0"/>
          <w:bCs/>
          <w:sz w:val="24"/>
          <w:szCs w:val="24"/>
        </w:rPr>
        <w:t>Старокуручевский</w:t>
      </w:r>
      <w:proofErr w:type="spellEnd"/>
      <w:r>
        <w:rPr>
          <w:rStyle w:val="ab"/>
          <w:b w:val="0"/>
          <w:bCs/>
          <w:sz w:val="24"/>
          <w:szCs w:val="24"/>
        </w:rPr>
        <w:t xml:space="preserve"> сельсовет </w:t>
      </w:r>
      <w:r w:rsidRPr="001656EA">
        <w:rPr>
          <w:rStyle w:val="ab"/>
          <w:b w:val="0"/>
          <w:bCs/>
          <w:sz w:val="24"/>
          <w:szCs w:val="24"/>
        </w:rPr>
        <w:t xml:space="preserve">муниципального района </w:t>
      </w:r>
    </w:p>
    <w:p w:rsidR="008E38DC" w:rsidRPr="001656EA" w:rsidRDefault="00E1370B" w:rsidP="008E38DC">
      <w:pPr>
        <w:jc w:val="right"/>
        <w:rPr>
          <w:rStyle w:val="ab"/>
          <w:b w:val="0"/>
          <w:bCs/>
          <w:sz w:val="24"/>
          <w:szCs w:val="24"/>
        </w:rPr>
      </w:pPr>
      <w:proofErr w:type="spellStart"/>
      <w:r w:rsidRPr="00E1370B">
        <w:rPr>
          <w:rStyle w:val="ab"/>
          <w:b w:val="0"/>
          <w:bCs/>
          <w:sz w:val="24"/>
          <w:szCs w:val="24"/>
        </w:rPr>
        <w:t>Бакалинский</w:t>
      </w:r>
      <w:proofErr w:type="spellEnd"/>
      <w:r w:rsidR="008E38DC" w:rsidRPr="001656EA">
        <w:rPr>
          <w:rStyle w:val="ab"/>
          <w:b w:val="0"/>
          <w:bCs/>
          <w:sz w:val="24"/>
          <w:szCs w:val="24"/>
        </w:rPr>
        <w:t xml:space="preserve"> район Республики Башкортостан</w:t>
      </w:r>
    </w:p>
    <w:p w:rsidR="008E38DC" w:rsidRPr="001656EA" w:rsidRDefault="008E38DC" w:rsidP="008E38DC">
      <w:pPr>
        <w:jc w:val="right"/>
        <w:rPr>
          <w:rStyle w:val="ab"/>
          <w:b w:val="0"/>
          <w:bCs/>
          <w:sz w:val="24"/>
          <w:szCs w:val="24"/>
        </w:rPr>
      </w:pPr>
      <w:r w:rsidRPr="001656EA">
        <w:rPr>
          <w:rStyle w:val="ab"/>
          <w:b w:val="0"/>
          <w:bCs/>
          <w:sz w:val="24"/>
          <w:szCs w:val="24"/>
        </w:rPr>
        <w:t xml:space="preserve">от </w:t>
      </w:r>
      <w:r w:rsidR="006B6ACE">
        <w:rPr>
          <w:rStyle w:val="ab"/>
          <w:b w:val="0"/>
          <w:bCs/>
          <w:sz w:val="24"/>
          <w:szCs w:val="24"/>
        </w:rPr>
        <w:t>08</w:t>
      </w:r>
      <w:r>
        <w:rPr>
          <w:rStyle w:val="ab"/>
          <w:b w:val="0"/>
          <w:bCs/>
          <w:sz w:val="24"/>
          <w:szCs w:val="24"/>
        </w:rPr>
        <w:t xml:space="preserve"> </w:t>
      </w:r>
      <w:r w:rsidR="00E1370B">
        <w:rPr>
          <w:rStyle w:val="ab"/>
          <w:b w:val="0"/>
          <w:bCs/>
          <w:sz w:val="24"/>
          <w:szCs w:val="24"/>
        </w:rPr>
        <w:t>сентябр</w:t>
      </w:r>
      <w:r>
        <w:rPr>
          <w:rStyle w:val="ab"/>
          <w:b w:val="0"/>
          <w:bCs/>
          <w:sz w:val="24"/>
          <w:szCs w:val="24"/>
        </w:rPr>
        <w:t>я 2021</w:t>
      </w:r>
      <w:r w:rsidRPr="001656EA">
        <w:rPr>
          <w:rStyle w:val="ab"/>
          <w:b w:val="0"/>
          <w:bCs/>
          <w:sz w:val="24"/>
          <w:szCs w:val="24"/>
        </w:rPr>
        <w:t xml:space="preserve"> г. N </w:t>
      </w:r>
      <w:r w:rsidR="006B6ACE" w:rsidRPr="006B6ACE">
        <w:rPr>
          <w:rStyle w:val="ab"/>
          <w:b w:val="0"/>
          <w:bCs/>
          <w:sz w:val="24"/>
          <w:szCs w:val="24"/>
        </w:rPr>
        <w:t>45</w:t>
      </w:r>
    </w:p>
    <w:p w:rsidR="008E38DC" w:rsidRPr="001656EA" w:rsidRDefault="008E38DC" w:rsidP="008E38DC">
      <w:pPr>
        <w:rPr>
          <w:sz w:val="24"/>
          <w:szCs w:val="24"/>
        </w:rPr>
      </w:pPr>
    </w:p>
    <w:p w:rsidR="008E38DC" w:rsidRPr="00C40CBA" w:rsidRDefault="008E38DC" w:rsidP="008E38DC">
      <w:pPr>
        <w:pStyle w:val="ConsPlusTitle"/>
        <w:jc w:val="center"/>
        <w:rPr>
          <w:rFonts w:ascii="Times New Roman" w:hAnsi="Times New Roman" w:cs="Times New Roman"/>
          <w:b w:val="0"/>
          <w:color w:val="000000"/>
          <w:sz w:val="28"/>
          <w:szCs w:val="28"/>
        </w:rPr>
      </w:pPr>
      <w:r w:rsidRPr="00C40CBA">
        <w:rPr>
          <w:rFonts w:ascii="Times New Roman" w:hAnsi="Times New Roman" w:cs="Times New Roman"/>
          <w:b w:val="0"/>
          <w:color w:val="000000"/>
          <w:sz w:val="28"/>
          <w:szCs w:val="28"/>
        </w:rPr>
        <w:t>ПОРЯДОК</w:t>
      </w:r>
    </w:p>
    <w:p w:rsidR="008E38DC" w:rsidRPr="00C40CBA" w:rsidRDefault="008E38DC" w:rsidP="008E38DC">
      <w:pPr>
        <w:pStyle w:val="ConsPlusTitle"/>
        <w:jc w:val="center"/>
        <w:rPr>
          <w:rFonts w:ascii="Times New Roman" w:hAnsi="Times New Roman" w:cs="Times New Roman"/>
          <w:b w:val="0"/>
          <w:color w:val="000000"/>
          <w:sz w:val="28"/>
          <w:szCs w:val="28"/>
        </w:rPr>
      </w:pPr>
      <w:r w:rsidRPr="00C40CBA">
        <w:rPr>
          <w:rFonts w:ascii="Times New Roman" w:hAnsi="Times New Roman" w:cs="Times New Roman"/>
          <w:b w:val="0"/>
          <w:color w:val="000000"/>
          <w:sz w:val="28"/>
          <w:szCs w:val="28"/>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C40CBA" w:rsidRDefault="008E38DC" w:rsidP="008E38DC">
      <w:pPr>
        <w:pStyle w:val="ConsPlusNormal"/>
        <w:ind w:firstLine="709"/>
        <w:jc w:val="both"/>
        <w:rPr>
          <w:rFonts w:ascii="Times New Roman" w:hAnsi="Times New Roman" w:cs="Times New Roman"/>
          <w:color w:val="000000"/>
          <w:sz w:val="28"/>
          <w:szCs w:val="28"/>
        </w:rPr>
      </w:pP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1. 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8E38DC" w:rsidRPr="00C40CBA" w:rsidRDefault="008E38DC" w:rsidP="008E38DC">
      <w:pPr>
        <w:autoSpaceDE w:val="0"/>
        <w:autoSpaceDN w:val="0"/>
        <w:adjustRightInd w:val="0"/>
        <w:ind w:firstLine="709"/>
        <w:jc w:val="both"/>
        <w:rPr>
          <w:color w:val="000000"/>
          <w:sz w:val="28"/>
          <w:szCs w:val="28"/>
        </w:rPr>
      </w:pPr>
      <w:r w:rsidRPr="00C40CBA">
        <w:rPr>
          <w:color w:val="000000"/>
          <w:sz w:val="28"/>
          <w:szCs w:val="28"/>
        </w:rPr>
        <w:t>2. В перечень вносятся сведения о муниципальном имуществе, соответствующем следующим критериям:</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ограничено в обороте;</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является объектом религиозного назначения;</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является объектом незавершенного строительства;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в отношении муниципального имущества н</w:t>
      </w:r>
      <w:r w:rsidR="00EE2ACA">
        <w:rPr>
          <w:color w:val="000000"/>
          <w:sz w:val="28"/>
          <w:szCs w:val="28"/>
        </w:rPr>
        <w:t>е принято</w:t>
      </w:r>
      <w:r w:rsidRPr="00C40CBA">
        <w:rPr>
          <w:color w:val="000000"/>
          <w:sz w:val="28"/>
          <w:szCs w:val="28"/>
        </w:rPr>
        <w:t xml:space="preserve"> </w:t>
      </w:r>
      <w:r w:rsidR="00EE2ACA">
        <w:rPr>
          <w:color w:val="000000"/>
          <w:sz w:val="28"/>
          <w:szCs w:val="28"/>
        </w:rPr>
        <w:t>решение</w:t>
      </w:r>
      <w:r w:rsidRPr="00C40CBA">
        <w:rPr>
          <w:color w:val="000000"/>
          <w:sz w:val="28"/>
          <w:szCs w:val="28"/>
        </w:rPr>
        <w:t xml:space="preserve"> Администрации </w:t>
      </w:r>
      <w:r w:rsidR="001E155D">
        <w:rPr>
          <w:color w:val="000000"/>
          <w:sz w:val="28"/>
          <w:szCs w:val="28"/>
        </w:rPr>
        <w:t xml:space="preserve">сельского поселения </w:t>
      </w:r>
      <w:proofErr w:type="spellStart"/>
      <w:r w:rsidR="008519F9">
        <w:rPr>
          <w:color w:val="000000"/>
          <w:sz w:val="28"/>
          <w:szCs w:val="28"/>
        </w:rPr>
        <w:t>Старокуручевский</w:t>
      </w:r>
      <w:proofErr w:type="spellEnd"/>
      <w:r w:rsidR="00E1370B" w:rsidRPr="00E1370B">
        <w:rPr>
          <w:color w:val="000000"/>
          <w:sz w:val="28"/>
          <w:szCs w:val="28"/>
        </w:rPr>
        <w:t xml:space="preserve"> </w:t>
      </w:r>
      <w:r w:rsidR="001E155D">
        <w:rPr>
          <w:color w:val="000000"/>
          <w:sz w:val="28"/>
          <w:szCs w:val="28"/>
        </w:rPr>
        <w:t xml:space="preserve">сельсовет </w:t>
      </w:r>
      <w:r w:rsidRPr="00C40CBA">
        <w:rPr>
          <w:color w:val="000000"/>
          <w:sz w:val="28"/>
          <w:szCs w:val="28"/>
        </w:rPr>
        <w:t xml:space="preserve">муниципального района </w:t>
      </w:r>
      <w:proofErr w:type="spellStart"/>
      <w:r w:rsidR="00E1370B" w:rsidRPr="00E1370B">
        <w:rPr>
          <w:color w:val="000000"/>
          <w:sz w:val="28"/>
          <w:szCs w:val="28"/>
        </w:rPr>
        <w:t>Бакалинский</w:t>
      </w:r>
      <w:proofErr w:type="spellEnd"/>
      <w:r w:rsidRPr="00C40CBA">
        <w:rPr>
          <w:color w:val="000000"/>
          <w:sz w:val="28"/>
          <w:szCs w:val="28"/>
        </w:rPr>
        <w:t xml:space="preserve"> район Республики Башкортостан о предоставлении его иным лицам;</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включено в прогнозный план (программу) приватизации имущества, находящегося в муниципальной собственности;</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признано аварийным и подлежащим сносу или реконструкции;</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lastRenderedPageBreak/>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xml:space="preserve">– земельный участок не относится к земельным участкам, предусмотренными </w:t>
      </w:r>
      <w:hyperlink r:id="rId7" w:history="1">
        <w:r w:rsidRPr="00C40CBA">
          <w:rPr>
            <w:rStyle w:val="aa"/>
            <w:color w:val="000000"/>
            <w:sz w:val="28"/>
            <w:szCs w:val="28"/>
          </w:rPr>
          <w:t>подпунктами 1</w:t>
        </w:r>
      </w:hyperlink>
      <w:r w:rsidRPr="00C40CBA">
        <w:rPr>
          <w:color w:val="000000"/>
          <w:sz w:val="28"/>
          <w:szCs w:val="28"/>
        </w:rPr>
        <w:t xml:space="preserve"> - </w:t>
      </w:r>
      <w:hyperlink r:id="rId8" w:history="1">
        <w:r w:rsidRPr="00C40CBA">
          <w:rPr>
            <w:rStyle w:val="aa"/>
            <w:color w:val="000000"/>
            <w:sz w:val="28"/>
            <w:szCs w:val="28"/>
          </w:rPr>
          <w:t>10</w:t>
        </w:r>
      </w:hyperlink>
      <w:r w:rsidRPr="00C40CBA">
        <w:rPr>
          <w:color w:val="000000"/>
          <w:sz w:val="28"/>
          <w:szCs w:val="28"/>
        </w:rPr>
        <w:t xml:space="preserve">, </w:t>
      </w:r>
      <w:hyperlink r:id="rId9" w:history="1">
        <w:r w:rsidRPr="00C40CBA">
          <w:rPr>
            <w:rStyle w:val="aa"/>
            <w:color w:val="000000"/>
            <w:sz w:val="28"/>
            <w:szCs w:val="28"/>
          </w:rPr>
          <w:t>13</w:t>
        </w:r>
      </w:hyperlink>
      <w:r w:rsidRPr="00C40CBA">
        <w:rPr>
          <w:color w:val="000000"/>
          <w:sz w:val="28"/>
          <w:szCs w:val="28"/>
        </w:rPr>
        <w:t xml:space="preserve"> - </w:t>
      </w:r>
      <w:hyperlink r:id="rId10" w:history="1">
        <w:r w:rsidRPr="00C40CBA">
          <w:rPr>
            <w:rStyle w:val="aa"/>
            <w:color w:val="000000"/>
            <w:sz w:val="28"/>
            <w:szCs w:val="28"/>
          </w:rPr>
          <w:t>15</w:t>
        </w:r>
      </w:hyperlink>
      <w:r w:rsidRPr="00C40CBA">
        <w:rPr>
          <w:color w:val="000000"/>
          <w:sz w:val="28"/>
          <w:szCs w:val="28"/>
        </w:rPr>
        <w:t xml:space="preserve">, </w:t>
      </w:r>
      <w:hyperlink r:id="rId11" w:history="1">
        <w:r w:rsidRPr="00C40CBA">
          <w:rPr>
            <w:rStyle w:val="aa"/>
            <w:color w:val="000000"/>
            <w:sz w:val="28"/>
            <w:szCs w:val="28"/>
          </w:rPr>
          <w:t>18</w:t>
        </w:r>
      </w:hyperlink>
      <w:r w:rsidRPr="00C40CBA">
        <w:rPr>
          <w:color w:val="000000"/>
          <w:sz w:val="28"/>
          <w:szCs w:val="28"/>
        </w:rPr>
        <w:t xml:space="preserve"> и </w:t>
      </w:r>
      <w:hyperlink r:id="rId12" w:history="1">
        <w:r w:rsidRPr="00C40CBA">
          <w:rPr>
            <w:rStyle w:val="aa"/>
            <w:color w:val="000000"/>
            <w:sz w:val="28"/>
            <w:szCs w:val="28"/>
          </w:rPr>
          <w:t>19 пункта 8 статьи 39.11</w:t>
        </w:r>
      </w:hyperlink>
      <w:r w:rsidRPr="00C40CBA">
        <w:rPr>
          <w:color w:val="000000"/>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образования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Указанное имущество должно использоваться по целевому назначению.</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xml:space="preserve">4. </w:t>
      </w:r>
      <w:proofErr w:type="gramStart"/>
      <w:r w:rsidRPr="00DC2E3D">
        <w:rPr>
          <w:rFonts w:ascii="Times New Roman" w:hAnsi="Times New Roman" w:cs="Times New Roman"/>
          <w:color w:val="000000"/>
          <w:sz w:val="28"/>
          <w:szCs w:val="28"/>
        </w:rPr>
        <w:t xml:space="preserve">Администрация </w:t>
      </w:r>
      <w:r w:rsidR="001E155D">
        <w:rPr>
          <w:rFonts w:ascii="Times New Roman" w:hAnsi="Times New Roman" w:cs="Times New Roman"/>
          <w:color w:val="000000"/>
          <w:sz w:val="28"/>
          <w:szCs w:val="28"/>
        </w:rPr>
        <w:t xml:space="preserve">сельского поселения </w:t>
      </w:r>
      <w:proofErr w:type="spellStart"/>
      <w:r w:rsidR="008519F9">
        <w:rPr>
          <w:rFonts w:ascii="Times New Roman" w:hAnsi="Times New Roman" w:cs="Times New Roman"/>
          <w:color w:val="000000"/>
          <w:sz w:val="28"/>
          <w:szCs w:val="28"/>
        </w:rPr>
        <w:t>Старокуручевский</w:t>
      </w:r>
      <w:proofErr w:type="spellEnd"/>
      <w:r w:rsidR="00E1370B" w:rsidRPr="00E1370B">
        <w:rPr>
          <w:rFonts w:ascii="Times New Roman" w:hAnsi="Times New Roman" w:cs="Times New Roman"/>
          <w:color w:val="000000"/>
          <w:sz w:val="28"/>
          <w:szCs w:val="28"/>
        </w:rPr>
        <w:t xml:space="preserve"> </w:t>
      </w:r>
      <w:r w:rsidR="001E155D">
        <w:rPr>
          <w:rFonts w:ascii="Times New Roman" w:hAnsi="Times New Roman" w:cs="Times New Roman"/>
          <w:color w:val="000000"/>
          <w:sz w:val="28"/>
          <w:szCs w:val="28"/>
        </w:rPr>
        <w:t xml:space="preserve">сельсовет </w:t>
      </w:r>
      <w:r w:rsidRPr="00DC2E3D">
        <w:rPr>
          <w:rFonts w:ascii="Times New Roman" w:hAnsi="Times New Roman" w:cs="Times New Roman"/>
          <w:color w:val="000000"/>
          <w:sz w:val="28"/>
          <w:szCs w:val="28"/>
        </w:rPr>
        <w:t xml:space="preserve">муниципального района </w:t>
      </w:r>
      <w:proofErr w:type="spellStart"/>
      <w:r w:rsidR="00E1370B" w:rsidRPr="00E1370B">
        <w:rPr>
          <w:rFonts w:ascii="Times New Roman" w:hAnsi="Times New Roman" w:cs="Times New Roman"/>
          <w:color w:val="000000"/>
          <w:sz w:val="28"/>
          <w:szCs w:val="28"/>
        </w:rPr>
        <w:t>Бакалинский</w:t>
      </w:r>
      <w:proofErr w:type="spellEnd"/>
      <w:r w:rsidRPr="00DC2E3D">
        <w:rPr>
          <w:rFonts w:ascii="Times New Roman" w:hAnsi="Times New Roman" w:cs="Times New Roman"/>
          <w:color w:val="000000"/>
          <w:sz w:val="28"/>
          <w:szCs w:val="28"/>
        </w:rPr>
        <w:t xml:space="preserve"> район </w:t>
      </w:r>
      <w:r w:rsidRPr="00C40CBA">
        <w:rPr>
          <w:rFonts w:ascii="Times New Roman" w:hAnsi="Times New Roman" w:cs="Times New Roman"/>
          <w:color w:val="000000"/>
          <w:sz w:val="28"/>
          <w:szCs w:val="28"/>
        </w:rPr>
        <w:t xml:space="preserve">Республики Башкортостан (либо уполномоченный орган Республики Башкортостан) в течение установленного </w:t>
      </w:r>
      <w:r w:rsidRPr="00C40CBA">
        <w:rPr>
          <w:rFonts w:ascii="Times New Roman" w:hAnsi="Times New Roman" w:cs="Times New Roman"/>
          <w:color w:val="000000"/>
          <w:sz w:val="28"/>
          <w:szCs w:val="28"/>
        </w:rPr>
        <w:lastRenderedPageBreak/>
        <w:t>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w:t>
      </w:r>
      <w:proofErr w:type="gramEnd"/>
      <w:r w:rsidRPr="00C40CBA">
        <w:rPr>
          <w:rFonts w:ascii="Times New Roman" w:hAnsi="Times New Roman" w:cs="Times New Roman"/>
          <w:color w:val="000000"/>
          <w:sz w:val="28"/>
          <w:szCs w:val="28"/>
        </w:rPr>
        <w:t xml:space="preserve"> специальный налоговый режим «Налог на профессиональный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По результатам рассмотрения предложений принимается одно из следующих решений:</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 подготовке проекта постановления о включении сведений об имуществе, в отношении которого поступило предложение, в перечень;</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 подготовке проекта постановления об исключении сведений об имуществе, в отношении которого поступило предложение, из перечня;</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об отказе в учете предложений.</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После принятия решения о внесении изменений в перечень администрация муниципального образования Республики Башкортостан принимает решение о внесении изменений в перечень.</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5. Сведения могут быть исключены из перечня, если: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право собственности на имущество в перечне прекращено по решению суда или в ином установленном законом порядке;</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имущество признано аварийным в установленном порядке и подлежащим сносу или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реконструкции;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xml:space="preserve">7.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w:t>
      </w:r>
      <w:r w:rsidRPr="00DC2E3D">
        <w:rPr>
          <w:color w:val="000000"/>
          <w:sz w:val="28"/>
          <w:szCs w:val="28"/>
        </w:rPr>
        <w:t>Администраци</w:t>
      </w:r>
      <w:r>
        <w:rPr>
          <w:color w:val="000000"/>
          <w:sz w:val="28"/>
          <w:szCs w:val="28"/>
        </w:rPr>
        <w:t>и</w:t>
      </w:r>
      <w:r w:rsidRPr="00DC2E3D">
        <w:rPr>
          <w:color w:val="000000"/>
          <w:sz w:val="28"/>
          <w:szCs w:val="28"/>
        </w:rPr>
        <w:t xml:space="preserve"> </w:t>
      </w:r>
      <w:r w:rsidR="001E155D">
        <w:rPr>
          <w:color w:val="000000"/>
          <w:sz w:val="28"/>
          <w:szCs w:val="28"/>
        </w:rPr>
        <w:t xml:space="preserve">сельского поселения </w:t>
      </w:r>
      <w:proofErr w:type="spellStart"/>
      <w:r w:rsidR="008519F9">
        <w:rPr>
          <w:color w:val="000000"/>
          <w:sz w:val="28"/>
          <w:szCs w:val="28"/>
        </w:rPr>
        <w:t>Старокуручевский</w:t>
      </w:r>
      <w:proofErr w:type="spellEnd"/>
      <w:r w:rsidR="00E1370B" w:rsidRPr="00E1370B">
        <w:rPr>
          <w:color w:val="000000"/>
          <w:sz w:val="28"/>
          <w:szCs w:val="28"/>
        </w:rPr>
        <w:t xml:space="preserve"> </w:t>
      </w:r>
      <w:r w:rsidR="001E155D">
        <w:rPr>
          <w:color w:val="000000"/>
          <w:sz w:val="28"/>
          <w:szCs w:val="28"/>
        </w:rPr>
        <w:t xml:space="preserve">сельсовет </w:t>
      </w:r>
      <w:r w:rsidRPr="00DC2E3D">
        <w:rPr>
          <w:color w:val="000000"/>
          <w:sz w:val="28"/>
          <w:szCs w:val="28"/>
        </w:rPr>
        <w:t xml:space="preserve">муниципального района </w:t>
      </w:r>
      <w:proofErr w:type="spellStart"/>
      <w:r w:rsidR="00E1370B" w:rsidRPr="00E1370B">
        <w:rPr>
          <w:color w:val="000000"/>
          <w:sz w:val="28"/>
          <w:szCs w:val="28"/>
        </w:rPr>
        <w:t>Бакалинский</w:t>
      </w:r>
      <w:proofErr w:type="spellEnd"/>
      <w:r w:rsidRPr="00DC2E3D">
        <w:rPr>
          <w:color w:val="000000"/>
          <w:sz w:val="28"/>
          <w:szCs w:val="28"/>
        </w:rPr>
        <w:t xml:space="preserve"> район Республики Башкортостан</w:t>
      </w:r>
      <w:r w:rsidRPr="00C40CBA">
        <w:rPr>
          <w:color w:val="000000"/>
          <w:sz w:val="28"/>
          <w:szCs w:val="28"/>
        </w:rPr>
        <w:t>.</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lastRenderedPageBreak/>
        <w:t xml:space="preserve">8. </w:t>
      </w:r>
      <w:proofErr w:type="gramStart"/>
      <w:r w:rsidRPr="00DC2E3D">
        <w:rPr>
          <w:color w:val="000000"/>
          <w:sz w:val="28"/>
          <w:szCs w:val="28"/>
        </w:rPr>
        <w:t>Администрация</w:t>
      </w:r>
      <w:r w:rsidR="001E155D">
        <w:rPr>
          <w:color w:val="000000"/>
          <w:sz w:val="28"/>
          <w:szCs w:val="28"/>
        </w:rPr>
        <w:t xml:space="preserve"> сельского поселения </w:t>
      </w:r>
      <w:proofErr w:type="spellStart"/>
      <w:r w:rsidR="008519F9">
        <w:rPr>
          <w:color w:val="000000"/>
          <w:sz w:val="28"/>
          <w:szCs w:val="28"/>
        </w:rPr>
        <w:t>Старокуручевский</w:t>
      </w:r>
      <w:proofErr w:type="spellEnd"/>
      <w:r w:rsidR="00E1370B" w:rsidRPr="00E1370B">
        <w:rPr>
          <w:color w:val="000000"/>
          <w:sz w:val="28"/>
          <w:szCs w:val="28"/>
        </w:rPr>
        <w:t xml:space="preserve"> </w:t>
      </w:r>
      <w:r w:rsidR="001E155D">
        <w:rPr>
          <w:color w:val="000000"/>
          <w:sz w:val="28"/>
          <w:szCs w:val="28"/>
        </w:rPr>
        <w:t>сельсовет</w:t>
      </w:r>
      <w:r w:rsidRPr="00DC2E3D">
        <w:rPr>
          <w:color w:val="000000"/>
          <w:sz w:val="28"/>
          <w:szCs w:val="28"/>
        </w:rPr>
        <w:t xml:space="preserve"> муниципального района </w:t>
      </w:r>
      <w:proofErr w:type="spellStart"/>
      <w:r w:rsidR="00E1370B" w:rsidRPr="00E1370B">
        <w:rPr>
          <w:color w:val="000000"/>
          <w:sz w:val="28"/>
          <w:szCs w:val="28"/>
        </w:rPr>
        <w:t>Бакалинский</w:t>
      </w:r>
      <w:proofErr w:type="spellEnd"/>
      <w:r w:rsidRPr="00DC2E3D">
        <w:rPr>
          <w:color w:val="000000"/>
          <w:sz w:val="28"/>
          <w:szCs w:val="28"/>
        </w:rPr>
        <w:t xml:space="preserve"> район Республики Башкортостан </w:t>
      </w:r>
      <w:r w:rsidRPr="00C40CBA">
        <w:rPr>
          <w:color w:val="000000"/>
          <w:sz w:val="28"/>
          <w:szCs w:val="28"/>
        </w:rPr>
        <w:t>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w:t>
      </w:r>
      <w:proofErr w:type="gramEnd"/>
      <w:r w:rsidRPr="00C40CBA">
        <w:rPr>
          <w:color w:val="000000"/>
          <w:sz w:val="28"/>
          <w:szCs w:val="28"/>
        </w:rPr>
        <w:t xml:space="preserve"> в пункте 2 настоящего Порядка.</w:t>
      </w:r>
    </w:p>
    <w:p w:rsidR="008E38DC" w:rsidRDefault="008E38DC" w:rsidP="008E38DC">
      <w:pPr>
        <w:spacing w:after="100" w:line="276" w:lineRule="auto"/>
        <w:ind w:firstLine="709"/>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511A36" w:rsidRDefault="004D13AA" w:rsidP="004D13AA">
      <w:pPr>
        <w:jc w:val="both"/>
        <w:rPr>
          <w:sz w:val="28"/>
          <w:szCs w:val="28"/>
        </w:rPr>
      </w:pPr>
      <w:r>
        <w:rPr>
          <w:sz w:val="28"/>
          <w:szCs w:val="28"/>
        </w:rPr>
        <w:t xml:space="preserve">                </w:t>
      </w:r>
    </w:p>
    <w:sectPr w:rsidR="00511A36" w:rsidSect="00433080">
      <w:pgSz w:w="11906" w:h="16838"/>
      <w:pgMar w:top="567"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98E"/>
    <w:multiLevelType w:val="multilevel"/>
    <w:tmpl w:val="E78ECE2C"/>
    <w:lvl w:ilvl="0">
      <w:start w:val="1"/>
      <w:numFmt w:val="decimal"/>
      <w:lvlText w:val="%1."/>
      <w:lvlJc w:val="left"/>
      <w:pPr>
        <w:ind w:left="928" w:hanging="360"/>
      </w:pPr>
      <w:rPr>
        <w:rFonts w:ascii="Times New Roman" w:eastAsiaTheme="minorHAnsi" w:hAnsi="Times New Roman" w:cs="Times New Roman"/>
      </w:rPr>
    </w:lvl>
    <w:lvl w:ilvl="1">
      <w:start w:val="8"/>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72"/>
    <w:rsid w:val="00001269"/>
    <w:rsid w:val="000253C0"/>
    <w:rsid w:val="000937E9"/>
    <w:rsid w:val="000A2134"/>
    <w:rsid w:val="00116BF6"/>
    <w:rsid w:val="001B0B98"/>
    <w:rsid w:val="001B7793"/>
    <w:rsid w:val="001D4BED"/>
    <w:rsid w:val="001E155D"/>
    <w:rsid w:val="00261F3F"/>
    <w:rsid w:val="00433080"/>
    <w:rsid w:val="004A1B02"/>
    <w:rsid w:val="004C4F4D"/>
    <w:rsid w:val="004D13AA"/>
    <w:rsid w:val="00511A36"/>
    <w:rsid w:val="00514C67"/>
    <w:rsid w:val="005640D9"/>
    <w:rsid w:val="005A57D0"/>
    <w:rsid w:val="005A70CE"/>
    <w:rsid w:val="005D46A0"/>
    <w:rsid w:val="00641E7F"/>
    <w:rsid w:val="006B6ACE"/>
    <w:rsid w:val="006C5DEE"/>
    <w:rsid w:val="006D7446"/>
    <w:rsid w:val="006F6BBB"/>
    <w:rsid w:val="00715A5A"/>
    <w:rsid w:val="00745AFE"/>
    <w:rsid w:val="007D023E"/>
    <w:rsid w:val="00827698"/>
    <w:rsid w:val="008519F9"/>
    <w:rsid w:val="008E38DC"/>
    <w:rsid w:val="00974541"/>
    <w:rsid w:val="00980B12"/>
    <w:rsid w:val="009F361C"/>
    <w:rsid w:val="009F6BA6"/>
    <w:rsid w:val="009F718E"/>
    <w:rsid w:val="00A44CBF"/>
    <w:rsid w:val="00A64E40"/>
    <w:rsid w:val="00A77E81"/>
    <w:rsid w:val="00AB6B0F"/>
    <w:rsid w:val="00AC47B0"/>
    <w:rsid w:val="00AC5F1B"/>
    <w:rsid w:val="00AF650B"/>
    <w:rsid w:val="00B055C2"/>
    <w:rsid w:val="00B37272"/>
    <w:rsid w:val="00BA6621"/>
    <w:rsid w:val="00C44FEC"/>
    <w:rsid w:val="00C4585B"/>
    <w:rsid w:val="00C772FC"/>
    <w:rsid w:val="00CA0884"/>
    <w:rsid w:val="00CC0A78"/>
    <w:rsid w:val="00D011D2"/>
    <w:rsid w:val="00D412ED"/>
    <w:rsid w:val="00DC101B"/>
    <w:rsid w:val="00DF51B3"/>
    <w:rsid w:val="00E1370B"/>
    <w:rsid w:val="00E41564"/>
    <w:rsid w:val="00E70FA3"/>
    <w:rsid w:val="00E71160"/>
    <w:rsid w:val="00E86088"/>
    <w:rsid w:val="00EE2ACA"/>
    <w:rsid w:val="00F31B7B"/>
    <w:rsid w:val="00F8234E"/>
    <w:rsid w:val="00FA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customStyle="1" w:styleId="ConsTitle">
    <w:name w:val="ConsTitle"/>
    <w:rsid w:val="004330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customStyle="1" w:styleId="ConsTitle">
    <w:name w:val="ConsTitle"/>
    <w:rsid w:val="004330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53E21C0831727FADC5034EB614CA595ZB65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D169E0C161834BDCFA38815D2C32D8ADD28FFED7F5A3B86CD03B00778A18CDA5C764E47C1B5347EC596067FF6DD4E2AE97D50A797B6Z16AG" TargetMode="External"/><Relationship Id="rId12" Type="http://schemas.openxmlformats.org/officeDocument/2006/relationships/hyperlink" Target="consultantplus://offline/ref=FD169E0C161834BDCFA38815D2C32D8ADD28FFED7F5A3B86CD03B00778A18CDA5C764E40C4BC3E21C0831727FADC5034EB614CA595ZB6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D169E0C161834BDCFA38815D2C32D8ADD28FFED7F5A3B86CD03B00778A18CDA5C764E40C4BD3E21C0831727FADC5034EB614CA595ZB65G" TargetMode="External"/><Relationship Id="rId5" Type="http://schemas.openxmlformats.org/officeDocument/2006/relationships/webSettings" Target="webSettings.xml"/><Relationship Id="rId10" Type="http://schemas.openxmlformats.org/officeDocument/2006/relationships/hyperlink" Target="consultantplus://offline/ref=FD169E0C161834BDCFA38815D2C32D8ADD28FFED7F5A3B86CD03B00778A18CDA5C764E40C4B03E21C0831727FADC5034EB614CA595ZB65G" TargetMode="External"/><Relationship Id="rId4" Type="http://schemas.openxmlformats.org/officeDocument/2006/relationships/settings" Target="settings.xml"/><Relationship Id="rId9" Type="http://schemas.openxmlformats.org/officeDocument/2006/relationships/hyperlink" Target="consultantplus://offline/ref=FD169E0C161834BDCFA38815D2C32D8ADD28FFED7F5A3B86CD03B00778A18CDA5C764E40C4B63E21C0831727FADC5034EB614CA595ZB6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2021-09-13T07:06:00Z</cp:lastPrinted>
  <dcterms:created xsi:type="dcterms:W3CDTF">2021-09-13T06:55:00Z</dcterms:created>
  <dcterms:modified xsi:type="dcterms:W3CDTF">2021-09-13T07:19:00Z</dcterms:modified>
</cp:coreProperties>
</file>