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9D" w:rsidRDefault="00B5099D" w:rsidP="00B509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1960A20">
            <wp:extent cx="5907405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099D" w:rsidRDefault="00B5099D" w:rsidP="00B509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99D" w:rsidRPr="00B5099D" w:rsidRDefault="008879A4" w:rsidP="00B50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март </w:t>
      </w:r>
      <w:r w:rsidR="00B5099D" w:rsidRPr="00B50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2022 й.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17                           29  марта</w:t>
      </w:r>
      <w:r w:rsidR="00B5099D" w:rsidRPr="00B50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2022 г.</w:t>
      </w:r>
    </w:p>
    <w:p w:rsidR="00B5099D" w:rsidRDefault="00B5099D" w:rsidP="00B509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99D" w:rsidRDefault="00B5099D" w:rsidP="00B509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9A4" w:rsidRPr="008879A4" w:rsidRDefault="008879A4" w:rsidP="008879A4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79A4">
        <w:rPr>
          <w:rFonts w:ascii="Times New Roman" w:eastAsia="Calibri" w:hAnsi="Times New Roman" w:cs="Times New Roman"/>
          <w:sz w:val="28"/>
          <w:szCs w:val="28"/>
        </w:rPr>
        <w:t>Об утверждении Положения о Единой комиссии</w:t>
      </w:r>
    </w:p>
    <w:p w:rsidR="008879A4" w:rsidRPr="008879A4" w:rsidRDefault="008879A4" w:rsidP="008879A4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79A4">
        <w:rPr>
          <w:rFonts w:ascii="Times New Roman" w:eastAsia="Calibri" w:hAnsi="Times New Roman" w:cs="Times New Roman"/>
          <w:sz w:val="28"/>
          <w:szCs w:val="28"/>
        </w:rPr>
        <w:t>по определению поставщиков (подрядчиков, исполнителей)</w:t>
      </w:r>
    </w:p>
    <w:p w:rsidR="008879A4" w:rsidRPr="008879A4" w:rsidRDefault="008879A4" w:rsidP="008879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79A4" w:rsidRPr="008879A4" w:rsidRDefault="008879A4" w:rsidP="008879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79A4" w:rsidRDefault="008879A4" w:rsidP="008879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9A4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05 апреля 2013 г. №44-ФЗ «О контрактной системе в сфере закупок товаров, работ услуг для обеспечения государственных и муниципальных нужд» (далее – Федеральный закон №44-ФЗ)</w:t>
      </w:r>
    </w:p>
    <w:p w:rsidR="008879A4" w:rsidRPr="008879A4" w:rsidRDefault="008879A4" w:rsidP="008879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79A4" w:rsidRDefault="008879A4" w:rsidP="008879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9A4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8879A4" w:rsidRPr="008879A4" w:rsidRDefault="008879A4" w:rsidP="008879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79A4" w:rsidRDefault="008879A4" w:rsidP="008879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9A4">
        <w:rPr>
          <w:rFonts w:ascii="Times New Roman" w:eastAsia="Calibri" w:hAnsi="Times New Roman" w:cs="Times New Roman"/>
          <w:sz w:val="28"/>
          <w:szCs w:val="28"/>
        </w:rPr>
        <w:t xml:space="preserve">1.Утвердить и ввести в действие прилагаемое Положение о Единой комиссии по определению поставщиков (подрядчиков, исполнителей) с               </w:t>
      </w:r>
      <w:r w:rsidRPr="008879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 января 2022  </w:t>
      </w:r>
      <w:r w:rsidRPr="008879A4">
        <w:rPr>
          <w:rFonts w:ascii="Times New Roman" w:eastAsia="Calibri" w:hAnsi="Times New Roman" w:cs="Times New Roman"/>
          <w:sz w:val="28"/>
          <w:szCs w:val="28"/>
        </w:rPr>
        <w:t>года.</w:t>
      </w:r>
    </w:p>
    <w:p w:rsidR="008879A4" w:rsidRPr="008879A4" w:rsidRDefault="008879A4" w:rsidP="008879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79A4" w:rsidRDefault="008879A4" w:rsidP="008879A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9A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8879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8879A4" w:rsidRPr="008879A4" w:rsidRDefault="008879A4" w:rsidP="008879A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9A4" w:rsidRPr="008879A4" w:rsidRDefault="008879A4" w:rsidP="00887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Обнародовать настоящее постановление в на официальном сайте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Старокуручевский</w:t>
      </w:r>
      <w:r w:rsidRPr="0088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Башкортостан.</w:t>
      </w:r>
    </w:p>
    <w:p w:rsidR="008879A4" w:rsidRPr="008879A4" w:rsidRDefault="008879A4" w:rsidP="008879A4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9A4" w:rsidRPr="008879A4" w:rsidRDefault="008879A4" w:rsidP="008879A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9A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обнародования.</w:t>
      </w:r>
    </w:p>
    <w:p w:rsidR="00E5637B" w:rsidRDefault="008879A4" w:rsidP="00B5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</w:p>
    <w:p w:rsidR="008879A4" w:rsidRPr="00B5099D" w:rsidRDefault="008879A4" w:rsidP="00B5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099D" w:rsidRPr="00B5099D" w:rsidRDefault="00B5099D" w:rsidP="00B509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99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сельского поселения</w:t>
      </w:r>
    </w:p>
    <w:p w:rsidR="00B5099D" w:rsidRPr="00B5099D" w:rsidRDefault="00B5099D" w:rsidP="00B509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9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 сельсовет                                                 И.М.Маннапов</w:t>
      </w:r>
    </w:p>
    <w:p w:rsidR="00B5099D" w:rsidRPr="00B5099D" w:rsidRDefault="00B5099D" w:rsidP="00B50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9D" w:rsidRPr="00B5099D" w:rsidRDefault="00B5099D" w:rsidP="00B50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9D" w:rsidRPr="00B5099D" w:rsidRDefault="00B5099D" w:rsidP="00B5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7481E" w:rsidRPr="00C7481E" w:rsidRDefault="00C7481E" w:rsidP="00C7481E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81E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C7481E" w:rsidRPr="00C7481E" w:rsidRDefault="00C7481E" w:rsidP="00C7481E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481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постановлением </w:t>
      </w:r>
      <w:r w:rsidRPr="00C748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                  </w:t>
      </w:r>
    </w:p>
    <w:p w:rsidR="00C7481E" w:rsidRPr="00C7481E" w:rsidRDefault="00C7481E" w:rsidP="00C7481E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48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сельского поселения </w:t>
      </w:r>
      <w:r w:rsidRPr="00C7481E">
        <w:rPr>
          <w:rFonts w:ascii="Times New Roman" w:eastAsia="Calibri" w:hAnsi="Times New Roman" w:cs="Times New Roman"/>
          <w:sz w:val="24"/>
          <w:szCs w:val="24"/>
          <w:lang w:val="ba-RU" w:eastAsia="ru-RU"/>
        </w:rPr>
        <w:t xml:space="preserve"> Старокуручевский </w:t>
      </w:r>
      <w:r w:rsidRPr="00C748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7481E" w:rsidRPr="00C7481E" w:rsidRDefault="00C7481E" w:rsidP="00C7481E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48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сельсовет муниципального района </w:t>
      </w:r>
    </w:p>
    <w:p w:rsidR="00C7481E" w:rsidRPr="00C7481E" w:rsidRDefault="00C7481E" w:rsidP="00C7481E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48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Бакалинский район Республики    </w:t>
      </w:r>
    </w:p>
    <w:p w:rsidR="00C7481E" w:rsidRPr="00C7481E" w:rsidRDefault="00C7481E" w:rsidP="00C7481E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48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Башкортостан</w:t>
      </w:r>
    </w:p>
    <w:p w:rsidR="00C7481E" w:rsidRPr="00C7481E" w:rsidRDefault="00C7481E" w:rsidP="00C7481E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4"/>
          <w:szCs w:val="24"/>
          <w:lang w:val="ba-RU"/>
        </w:rPr>
      </w:pPr>
      <w:r w:rsidRPr="00C7481E">
        <w:rPr>
          <w:rFonts w:ascii="Times New Roman" w:eastAsia="Calibri" w:hAnsi="Times New Roman" w:cs="Times New Roman"/>
          <w:sz w:val="24"/>
          <w:szCs w:val="24"/>
        </w:rPr>
        <w:t xml:space="preserve">          от </w:t>
      </w:r>
      <w:r w:rsidRPr="00C7481E">
        <w:rPr>
          <w:rFonts w:ascii="Times New Roman" w:eastAsia="Calibri" w:hAnsi="Times New Roman" w:cs="Times New Roman"/>
          <w:sz w:val="24"/>
          <w:szCs w:val="24"/>
          <w:lang w:val="ba-RU"/>
        </w:rPr>
        <w:t>17 от 29.03.2022 г</w:t>
      </w:r>
    </w:p>
    <w:p w:rsidR="00C7481E" w:rsidRPr="00C7481E" w:rsidRDefault="00C7481E" w:rsidP="00C748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81E" w:rsidRPr="00C7481E" w:rsidRDefault="00C7481E" w:rsidP="00C748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81E" w:rsidRPr="00C7481E" w:rsidRDefault="00C7481E" w:rsidP="00C748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81E" w:rsidRPr="00C7481E" w:rsidRDefault="00C7481E" w:rsidP="00C7481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7481E">
        <w:rPr>
          <w:rFonts w:ascii="Times New Roman" w:eastAsia="Calibri" w:hAnsi="Times New Roman" w:cs="Times New Roman"/>
          <w:b/>
        </w:rPr>
        <w:t>Положение о Единой комиссии</w:t>
      </w:r>
      <w:r w:rsidRPr="00C7481E">
        <w:rPr>
          <w:rFonts w:ascii="Times New Roman" w:eastAsia="Calibri" w:hAnsi="Times New Roman" w:cs="Times New Roman"/>
          <w:b/>
        </w:rPr>
        <w:br/>
        <w:t>по определению поставщиков (подрядчиков, исполнителей)</w:t>
      </w:r>
    </w:p>
    <w:p w:rsidR="00C7481E" w:rsidRPr="00C7481E" w:rsidRDefault="00C7481E" w:rsidP="00C7481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7481E" w:rsidRPr="00C7481E" w:rsidRDefault="00C7481E" w:rsidP="00C7481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C7481E" w:rsidRPr="00C7481E" w:rsidRDefault="00C7481E" w:rsidP="00C7481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7481E">
        <w:rPr>
          <w:rFonts w:ascii="Times New Roman" w:eastAsia="Calibri" w:hAnsi="Times New Roman" w:cs="Times New Roman"/>
          <w:b/>
        </w:rPr>
        <w:t>1. Общие положения</w:t>
      </w:r>
    </w:p>
    <w:p w:rsidR="00C7481E" w:rsidRPr="00C7481E" w:rsidRDefault="00C7481E" w:rsidP="00C7481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7481E" w:rsidRPr="00C7481E" w:rsidRDefault="00C7481E" w:rsidP="00C7481E">
      <w:pPr>
        <w:spacing w:after="0" w:line="240" w:lineRule="exact"/>
        <w:jc w:val="center"/>
        <w:rPr>
          <w:rFonts w:ascii="Times New Roman" w:eastAsia="Calibri" w:hAnsi="Times New Roman" w:cs="Times New Roman"/>
        </w:rPr>
      </w:pPr>
      <w:r w:rsidRPr="00C7481E">
        <w:rPr>
          <w:rFonts w:ascii="Times New Roman" w:eastAsia="Calibri" w:hAnsi="Times New Roman" w:cs="Times New Roman"/>
        </w:rPr>
        <w:t xml:space="preserve">1.1. Настоящее Положение определяет цели, задачи, функции, полномочия </w:t>
      </w:r>
    </w:p>
    <w:p w:rsidR="00C7481E" w:rsidRPr="00C7481E" w:rsidRDefault="00C7481E" w:rsidP="00C7481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7481E">
        <w:rPr>
          <w:rFonts w:ascii="Times New Roman" w:eastAsia="Calibri" w:hAnsi="Times New Roman" w:cs="Times New Roman"/>
        </w:rPr>
        <w:t xml:space="preserve">и порядок деятельности Единой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 </w:t>
      </w:r>
      <w:r w:rsidRPr="00C7481E">
        <w:rPr>
          <w:rFonts w:ascii="Times New Roman" w:eastAsia="Calibri" w:hAnsi="Times New Roman" w:cs="Times New Roman"/>
          <w:sz w:val="24"/>
          <w:szCs w:val="24"/>
        </w:rPr>
        <w:t xml:space="preserve">Администрации сельского поселения </w:t>
      </w:r>
      <w:r w:rsidRPr="00C7481E">
        <w:rPr>
          <w:rFonts w:ascii="Times New Roman" w:eastAsia="Calibri" w:hAnsi="Times New Roman" w:cs="Times New Roman"/>
          <w:sz w:val="24"/>
          <w:szCs w:val="24"/>
          <w:lang w:val="ba-RU"/>
        </w:rPr>
        <w:t>Старокуручевский</w:t>
      </w:r>
      <w:r w:rsidRPr="00C7481E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 Бакалинский район РБ </w:t>
      </w:r>
      <w:r w:rsidRPr="00C7481E">
        <w:rPr>
          <w:rFonts w:ascii="Times New Roman" w:eastAsia="Calibri" w:hAnsi="Times New Roman" w:cs="Times New Roman"/>
        </w:rPr>
        <w:t xml:space="preserve">(далее – Единая комиссия). </w:t>
      </w:r>
    </w:p>
    <w:p w:rsidR="00C7481E" w:rsidRPr="00C7481E" w:rsidRDefault="00C7481E" w:rsidP="00C748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481E" w:rsidRPr="00C7481E" w:rsidRDefault="00C7481E" w:rsidP="00C7481E">
      <w:pPr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</w:rPr>
        <w:t xml:space="preserve">           1.2.</w:t>
      </w:r>
      <w:r w:rsidRPr="00C7481E">
        <w:rPr>
          <w:rFonts w:ascii="Times New Roman" w:eastAsia="Calibri" w:hAnsi="Times New Roman" w:cs="Times New Roman"/>
          <w:color w:val="000000"/>
        </w:rPr>
        <w:t xml:space="preserve"> Комиссия создается в соответствии с частью 1 статьи 39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 Закон № 44-ФЗ).</w:t>
      </w:r>
    </w:p>
    <w:p w:rsidR="00C7481E" w:rsidRPr="00C7481E" w:rsidRDefault="00C7481E" w:rsidP="00C7481E">
      <w:pPr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 xml:space="preserve">         1.3.Основные понятия:</w:t>
      </w:r>
    </w:p>
    <w:p w:rsidR="00C7481E" w:rsidRPr="00C7481E" w:rsidRDefault="00C7481E" w:rsidP="00C7481E">
      <w:pPr>
        <w:jc w:val="both"/>
        <w:rPr>
          <w:rFonts w:ascii="Calibri" w:eastAsia="Calibri" w:hAnsi="Times New Roman" w:cs="Times New Roman"/>
          <w:color w:val="000000"/>
          <w:sz w:val="24"/>
          <w:szCs w:val="24"/>
        </w:rPr>
      </w:pP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–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определение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поставщика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(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подрядчика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исполнителя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)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–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совокупность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действий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которые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осуществляются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заказчиками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в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порядке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установленном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настоящим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федеральным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законом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начиная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с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размещения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извещения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об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осуществлении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закупки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товара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работы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услуги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для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обеспечения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государственных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нужд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(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федеральных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нужд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нужд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субъекта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РФ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)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или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муниципальных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нужд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либо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в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установленных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настоящим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федеральным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законом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случаях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с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направления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приглашения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принять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участие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в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определении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поставщика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(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подрядчика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исполнителя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),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завершаются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заключением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контракта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;</w:t>
      </w:r>
    </w:p>
    <w:p w:rsidR="00C7481E" w:rsidRPr="00C7481E" w:rsidRDefault="00C7481E" w:rsidP="00C7481E">
      <w:pPr>
        <w:jc w:val="both"/>
        <w:rPr>
          <w:rFonts w:ascii="Calibri" w:eastAsia="Calibri" w:hAnsi="Times New Roman" w:cs="Times New Roman"/>
          <w:color w:val="000000"/>
          <w:sz w:val="24"/>
          <w:szCs w:val="24"/>
        </w:rPr>
      </w:pP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–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участник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закупки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–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любое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юридическое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лицо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независимо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от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его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организационно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-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правовой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формы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формы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собственности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места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нахождения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места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происхождения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капитала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за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исключением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юридического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лица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местом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регистрации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которого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является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государство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или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территория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включенные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в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утверждаемый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в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соответствии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с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подпунктом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1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пункта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3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статьи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284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Налогового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кодекса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Российской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Федерации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перечень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государств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территорий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предоставляющих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льготный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налоговый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режим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налогообложения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(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или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)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не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предусматривающих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раскрытия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предоставления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информации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при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проведении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финансовых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операций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(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офшорные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зоны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)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в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отношении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юридических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лиц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или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любое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физическое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лицо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в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том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числе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зарегистрированное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в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качестве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индивидуального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предпринимателя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;</w:t>
      </w:r>
    </w:p>
    <w:p w:rsidR="00C7481E" w:rsidRPr="00C7481E" w:rsidRDefault="00C7481E" w:rsidP="00C7481E">
      <w:pPr>
        <w:jc w:val="both"/>
        <w:rPr>
          <w:rFonts w:ascii="Calibri" w:eastAsia="Calibri" w:hAnsi="Times New Roman" w:cs="Times New Roman"/>
          <w:color w:val="000000"/>
          <w:sz w:val="24"/>
          <w:szCs w:val="24"/>
        </w:rPr>
      </w:pP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–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конкурсы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(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открытый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конкурс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в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электронной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форме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(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далее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–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электронный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конкурс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),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закрытый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конкурс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закрытый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конкурс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в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электронной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форме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(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далее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–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закрытый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электронный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конкурс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))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– конкурентный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способ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определения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поставщика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.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Победителем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lastRenderedPageBreak/>
        <w:t>конкурса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признается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участник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закупки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который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предложил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лучшие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условия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исполнения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контракта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заявка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на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участие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в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закупке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которого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соответствует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требованиям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установленным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в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извещении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об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осуществлении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закупки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документации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о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закупке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(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в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случае если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Законом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№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44-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ФЗ предусмотрена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документация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о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закупке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);</w:t>
      </w:r>
    </w:p>
    <w:p w:rsidR="00C7481E" w:rsidRPr="00C7481E" w:rsidRDefault="00C7481E" w:rsidP="00C7481E">
      <w:pPr>
        <w:jc w:val="both"/>
        <w:rPr>
          <w:rFonts w:ascii="Calibri" w:eastAsia="Calibri" w:hAnsi="Times New Roman" w:cs="Times New Roman"/>
          <w:color w:val="000000"/>
          <w:sz w:val="24"/>
          <w:szCs w:val="24"/>
        </w:rPr>
      </w:pP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–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аукционы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(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открытый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аукцион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в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электронной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форме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(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далее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–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электронный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аукцион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),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закрытый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аукцион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закрытый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аукцион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в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электронной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форме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(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далее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–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закрытый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электронный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аукцион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))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– конкурентный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способ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определения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поставщика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.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 Победителем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аукциона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признается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участник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закупки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заявка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на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участие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в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закупке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которого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соответствует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требованиям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установленным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в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извещении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об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осуществлении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закупки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документации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о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закупке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(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в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случае если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Законом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№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44-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ФЗ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предусмотрена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документация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о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закупке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),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который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предложил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по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результатам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проведения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процедуры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подачи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предложений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о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цене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контракта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или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о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сумме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цен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единиц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товара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работы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услуги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(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в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случае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предусмотренном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ч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. 24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ст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. 22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Закона №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44-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ФЗ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)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наиболее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низкую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цену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контракта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наименьшую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сумму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цен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таких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единиц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либо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в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случае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предусмотренном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пунктом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9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части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3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статьи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49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Закона №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44-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ФЗ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–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наиболее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высокий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размер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платы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подлежащей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внесению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участником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закупки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за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заключение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контракта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;</w:t>
      </w:r>
    </w:p>
    <w:p w:rsidR="00C7481E" w:rsidRPr="00C7481E" w:rsidRDefault="00C7481E" w:rsidP="00C7481E">
      <w:pPr>
        <w:jc w:val="both"/>
        <w:rPr>
          <w:rFonts w:ascii="Calibri" w:eastAsia="Calibri" w:hAnsi="Times New Roman" w:cs="Times New Roman"/>
          <w:color w:val="000000"/>
          <w:sz w:val="24"/>
          <w:szCs w:val="24"/>
        </w:rPr>
      </w:pP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–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запрос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котировок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в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электронной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форме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(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далее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–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электронный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запрос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котировок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)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– конкурентный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способ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определения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поставщика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.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Победителем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запроса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котировок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признается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участник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закупки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заявка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на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участие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в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закупке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которого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соответствует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требованиям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установленным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в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извещении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об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осуществлении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закупки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который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предложил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наиболее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низкую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цену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контракта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наименьшую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сумму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цен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единиц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товаров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работ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услуг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(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в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случае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предусмотренном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ч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. 24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ст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. 22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Закона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№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44-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ФЗ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).</w:t>
      </w:r>
    </w:p>
    <w:p w:rsidR="00C7481E" w:rsidRPr="00C7481E" w:rsidRDefault="00C7481E" w:rsidP="00C7481E">
      <w:pPr>
        <w:jc w:val="both"/>
        <w:rPr>
          <w:rFonts w:ascii="Calibri" w:eastAsia="Calibri" w:hAnsi="Times New Roman" w:cs="Times New Roman"/>
          <w:color w:val="000000"/>
          <w:sz w:val="24"/>
          <w:szCs w:val="24"/>
        </w:rPr>
      </w:pP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–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электронная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площадка –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сайт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в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информационно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-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телекоммуникационной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сети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Интернет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соответствующий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установленным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в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соответствии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с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пунктами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1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2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части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2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статьи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24.1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Закона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№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44-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ФЗ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требованиям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на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котором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проводятся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конкурентные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способы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определения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поставщиков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(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подрядчиков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исполнителей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)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в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электронной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форме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(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за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исключением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закрытых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способов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определения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поставщиков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(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подрядчиков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исполнителей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)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в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электронной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форме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),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а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также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закупки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товара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у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единственного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поставщика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в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электронной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форме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на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сумму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предусмотренную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частью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12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статьи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93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Закона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№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44-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ФЗ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;</w:t>
      </w:r>
    </w:p>
    <w:p w:rsidR="00C7481E" w:rsidRPr="00C7481E" w:rsidRDefault="00C7481E" w:rsidP="00C7481E">
      <w:pPr>
        <w:jc w:val="both"/>
        <w:rPr>
          <w:rFonts w:ascii="Calibri" w:eastAsia="Calibri" w:hAnsi="Times New Roman" w:cs="Times New Roman"/>
          <w:color w:val="000000"/>
          <w:sz w:val="24"/>
          <w:szCs w:val="24"/>
        </w:rPr>
      </w:pP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–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оператор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электронной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площадки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–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непубличное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хозяйственное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общество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в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уставном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капитале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которого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иностранным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гражданам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лицам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без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гражданства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иностранным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юридическим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лицам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принадлежит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не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более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чем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25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процентов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долей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(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акций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)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такого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общества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которое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владеет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электронной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площадкой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в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том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числе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необходимыми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для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ее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функционирования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программно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-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аппаратными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средствами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обеспечивает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ее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функционирование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а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также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соответствует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установленным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в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соответствии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с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пунктами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1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2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части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2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статьи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24.1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Закона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№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44-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ФЗ требованиям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включено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в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утвержденный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Правительством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Российской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Федерации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перечень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операторов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электронных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площадок</w:t>
      </w:r>
      <w:r w:rsidRPr="00C7481E">
        <w:rPr>
          <w:rFonts w:ascii="Calibri" w:eastAsia="Calibri" w:hAnsi="Times New Roman" w:cs="Times New Roman"/>
          <w:color w:val="000000"/>
          <w:sz w:val="24"/>
          <w:szCs w:val="24"/>
        </w:rPr>
        <w:t>;</w:t>
      </w:r>
    </w:p>
    <w:p w:rsidR="00C7481E" w:rsidRPr="00C7481E" w:rsidRDefault="00C7481E" w:rsidP="00C748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481E">
        <w:rPr>
          <w:rFonts w:ascii="Times New Roman" w:eastAsia="Calibri" w:hAnsi="Times New Roman" w:cs="Times New Roman"/>
          <w:sz w:val="24"/>
          <w:szCs w:val="24"/>
        </w:rPr>
        <w:t>– специализированная электронная площадка – соответствующая установленным в соответствии с пунктами 1 и 3 части 2 статьи 24.1 Закона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C7481E" w:rsidRPr="00C7481E" w:rsidRDefault="00C7481E" w:rsidP="00C748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481E">
        <w:rPr>
          <w:rFonts w:ascii="Times New Roman" w:eastAsia="Calibri" w:hAnsi="Times New Roman" w:cs="Times New Roman"/>
          <w:sz w:val="24"/>
          <w:szCs w:val="24"/>
        </w:rPr>
        <w:lastRenderedPageBreak/>
        <w:t>– оператор специализированной электронной площадки–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</w:p>
    <w:p w:rsidR="00C7481E" w:rsidRPr="00C7481E" w:rsidRDefault="00C7481E" w:rsidP="00C748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81E">
        <w:rPr>
          <w:rFonts w:ascii="Times New Roman" w:eastAsia="Calibri" w:hAnsi="Times New Roman" w:cs="Times New Roman"/>
          <w:sz w:val="24"/>
          <w:szCs w:val="24"/>
        </w:rPr>
        <w:t>1.4. Процедуры по определению поставщиков (подрядчиков, исполнителей) проводятся контрактной службой (контрактным управляющим) заказчика.</w:t>
      </w:r>
    </w:p>
    <w:p w:rsidR="00C7481E" w:rsidRPr="00C7481E" w:rsidRDefault="00C7481E" w:rsidP="00C74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81E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C7481E">
        <w:rPr>
          <w:rFonts w:ascii="Times New Roman" w:eastAsia="Times New Roman" w:hAnsi="Times New Roman" w:cs="Times New Roman"/>
          <w:sz w:val="24"/>
          <w:szCs w:val="24"/>
        </w:rPr>
        <w:t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закупке, размещения в единой информационной системе и на электронной площадке информации и электронных документов, направления приглашений принять участие в определении поставщиков (подрядчиков, исполнителей) закрытыми способами,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C7481E" w:rsidRPr="00C7481E" w:rsidRDefault="00C7481E" w:rsidP="00C748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81E">
        <w:rPr>
          <w:rFonts w:ascii="Times New Roman" w:eastAsia="Calibri" w:hAnsi="Times New Roman" w:cs="Times New Roman"/>
          <w:sz w:val="24"/>
          <w:szCs w:val="24"/>
        </w:rPr>
        <w:t>1.6. В процессе осуществления своих полномочий Единая комиссия взаимодействует с контрактной службой (контрактным управляющим) заказчика и специализированной организацией (в случае ее привлечения заказчиком) в порядке, установленном настоящим Положением.</w:t>
      </w:r>
    </w:p>
    <w:p w:rsidR="00C7481E" w:rsidRPr="00C7481E" w:rsidRDefault="00C7481E" w:rsidP="00C748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81E">
        <w:rPr>
          <w:rFonts w:ascii="Times New Roman" w:eastAsia="Calibri" w:hAnsi="Times New Roman" w:cs="Times New Roman"/>
          <w:sz w:val="24"/>
          <w:szCs w:val="24"/>
        </w:rPr>
        <w:t>1.7. При отсутствии председателя Единой комиссии его обязанности исполняет заместитель председателя.</w:t>
      </w:r>
    </w:p>
    <w:p w:rsidR="00C7481E" w:rsidRPr="00C7481E" w:rsidRDefault="00C7481E" w:rsidP="00C7481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7481E" w:rsidRPr="00C7481E" w:rsidRDefault="00C7481E" w:rsidP="00C7481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  <w:r w:rsidRPr="00C7481E">
        <w:rPr>
          <w:rFonts w:ascii="Times New Roman" w:eastAsia="Calibri" w:hAnsi="Times New Roman" w:cs="Times New Roman"/>
          <w:b/>
        </w:rPr>
        <w:t>2. Правовое регулирование</w:t>
      </w:r>
    </w:p>
    <w:p w:rsidR="00C7481E" w:rsidRPr="00C7481E" w:rsidRDefault="00C7481E" w:rsidP="00C748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7481E">
        <w:rPr>
          <w:rFonts w:ascii="Times New Roman" w:eastAsia="Calibri" w:hAnsi="Times New Roman" w:cs="Times New Roman"/>
        </w:rPr>
        <w:t>Единая 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 Федерации, Законом от 05.04.2013 № 44-ФЗ, Законом от 26.07.2006 № 135-ФЗ «О защите конкуренции» (далее – Закон о защите конкуренции), иными действующими нормативными правовыми актами Российской Федерации, приказами и распоряжениями заказчика и настоящим Положением.</w:t>
      </w:r>
    </w:p>
    <w:p w:rsidR="00C7481E" w:rsidRPr="00C7481E" w:rsidRDefault="00C7481E" w:rsidP="00C7481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7481E" w:rsidRPr="00C7481E" w:rsidRDefault="00C7481E" w:rsidP="00C7481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7481E">
        <w:rPr>
          <w:rFonts w:ascii="Times New Roman" w:eastAsia="Calibri" w:hAnsi="Times New Roman" w:cs="Times New Roman"/>
          <w:b/>
        </w:rPr>
        <w:t>3. Цели создания и принципы работы Единой комиссии</w:t>
      </w:r>
    </w:p>
    <w:p w:rsidR="00C7481E" w:rsidRPr="00C7481E" w:rsidRDefault="00C7481E" w:rsidP="00C748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7481E">
        <w:rPr>
          <w:rFonts w:ascii="Times New Roman" w:eastAsia="Calibri" w:hAnsi="Times New Roman" w:cs="Times New Roman"/>
        </w:rPr>
        <w:t xml:space="preserve">3.1. Единая комиссия создается в целях проведения: </w:t>
      </w:r>
    </w:p>
    <w:p w:rsidR="00C7481E" w:rsidRPr="00C7481E" w:rsidRDefault="00C7481E" w:rsidP="00C7481E">
      <w:pPr>
        <w:spacing w:after="0" w:line="240" w:lineRule="auto"/>
        <w:rPr>
          <w:rFonts w:ascii="Times New Roman" w:eastAsia="Calibri" w:hAnsi="Times New Roman" w:cs="Times New Roman"/>
        </w:rPr>
      </w:pPr>
      <w:r w:rsidRPr="00C7481E">
        <w:rPr>
          <w:rFonts w:ascii="Times New Roman" w:eastAsia="Calibri" w:hAnsi="Times New Roman" w:cs="Times New Roman"/>
        </w:rPr>
        <w:t>– конкурсов: электронный конкурс, закрытый электронный конкурс;</w:t>
      </w:r>
    </w:p>
    <w:p w:rsidR="00C7481E" w:rsidRPr="00C7481E" w:rsidRDefault="00C7481E" w:rsidP="00C7481E">
      <w:pPr>
        <w:spacing w:after="0" w:line="240" w:lineRule="auto"/>
        <w:rPr>
          <w:rFonts w:ascii="Times New Roman" w:eastAsia="Calibri" w:hAnsi="Times New Roman" w:cs="Times New Roman"/>
        </w:rPr>
      </w:pPr>
      <w:r w:rsidRPr="00C7481E">
        <w:rPr>
          <w:rFonts w:ascii="Times New Roman" w:eastAsia="Calibri" w:hAnsi="Times New Roman" w:cs="Times New Roman"/>
        </w:rPr>
        <w:t>– аукционов: электронный аукцион, закрытый электронный аукцион;</w:t>
      </w:r>
    </w:p>
    <w:p w:rsidR="00C7481E" w:rsidRPr="00C7481E" w:rsidRDefault="00C7481E" w:rsidP="00C7481E">
      <w:pPr>
        <w:spacing w:after="0" w:line="240" w:lineRule="auto"/>
        <w:rPr>
          <w:rFonts w:ascii="Times New Roman" w:eastAsia="Calibri" w:hAnsi="Times New Roman" w:cs="Times New Roman"/>
        </w:rPr>
      </w:pPr>
      <w:r w:rsidRPr="00C7481E">
        <w:rPr>
          <w:rFonts w:ascii="Times New Roman" w:eastAsia="Calibri" w:hAnsi="Times New Roman" w:cs="Times New Roman"/>
        </w:rPr>
        <w:t>– электронных запросов котировок.</w:t>
      </w:r>
    </w:p>
    <w:p w:rsidR="00C7481E" w:rsidRPr="00C7481E" w:rsidRDefault="00C7481E" w:rsidP="00C74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7481E">
        <w:rPr>
          <w:rFonts w:ascii="Times New Roman" w:eastAsia="Calibri" w:hAnsi="Times New Roman" w:cs="Times New Roman"/>
        </w:rPr>
        <w:t>3.2. В своей деятельности Единая комиссия руководствуется следующими принципами.</w:t>
      </w:r>
    </w:p>
    <w:p w:rsidR="00C7481E" w:rsidRPr="00C7481E" w:rsidRDefault="00C7481E" w:rsidP="00C748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7481E">
        <w:rPr>
          <w:rFonts w:ascii="Times New Roman" w:eastAsia="Calibri" w:hAnsi="Times New Roman" w:cs="Times New Roman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C7481E" w:rsidRPr="00C7481E" w:rsidRDefault="00C7481E" w:rsidP="00C748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7481E">
        <w:rPr>
          <w:rFonts w:ascii="Times New Roman" w:eastAsia="Calibri" w:hAnsi="Times New Roman" w:cs="Times New Roman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C7481E" w:rsidRPr="00C7481E" w:rsidRDefault="00C7481E" w:rsidP="00C748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7481E">
        <w:rPr>
          <w:rFonts w:ascii="Times New Roman" w:eastAsia="Calibri" w:hAnsi="Times New Roman" w:cs="Times New Roman"/>
        </w:rPr>
        <w:t>3.2.3. Обеспечение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C7481E" w:rsidRPr="00C7481E" w:rsidRDefault="00C7481E" w:rsidP="00C748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7481E">
        <w:rPr>
          <w:rFonts w:ascii="Times New Roman" w:eastAsia="Calibri" w:hAnsi="Times New Roman" w:cs="Times New Roman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C7481E" w:rsidRPr="00C7481E" w:rsidRDefault="00C7481E" w:rsidP="00C748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7481E">
        <w:rPr>
          <w:rFonts w:ascii="Times New Roman" w:eastAsia="Calibri" w:hAnsi="Times New Roman" w:cs="Times New Roman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C7481E" w:rsidRPr="00C7481E" w:rsidRDefault="00C7481E" w:rsidP="00C7481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7481E" w:rsidRPr="00C7481E" w:rsidRDefault="00C7481E" w:rsidP="00C7481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7481E">
        <w:rPr>
          <w:rFonts w:ascii="Times New Roman" w:eastAsia="Calibri" w:hAnsi="Times New Roman" w:cs="Times New Roman"/>
          <w:b/>
        </w:rPr>
        <w:t>4. Функции Единой комиссии</w:t>
      </w:r>
    </w:p>
    <w:p w:rsidR="00C7481E" w:rsidRPr="00C7481E" w:rsidRDefault="00C7481E" w:rsidP="00C7481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7481E" w:rsidRPr="00C7481E" w:rsidRDefault="00C7481E" w:rsidP="00C7481E">
      <w:pPr>
        <w:spacing w:after="0" w:line="240" w:lineRule="auto"/>
        <w:rPr>
          <w:rFonts w:ascii="Times New Roman" w:eastAsia="Calibri" w:hAnsi="Times New Roman" w:cs="Times New Roman"/>
        </w:rPr>
      </w:pPr>
      <w:r w:rsidRPr="00C7481E">
        <w:rPr>
          <w:rFonts w:ascii="Times New Roman" w:eastAsia="Calibri" w:hAnsi="Times New Roman" w:cs="Times New Roman"/>
        </w:rPr>
        <w:t>ЭЛЕКТРОННЫЙ КОНКУРС</w:t>
      </w:r>
    </w:p>
    <w:p w:rsidR="00C7481E" w:rsidRPr="00C7481E" w:rsidRDefault="00C7481E" w:rsidP="00C7481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7481E" w:rsidRPr="00C7481E" w:rsidRDefault="00C7481E" w:rsidP="00C7481E">
      <w:pPr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 xml:space="preserve">            4.1. При осуществлении процедуры определения поставщика (подрядчика, исполнителя) путем проведения электронного конкурса в обязанности Единой комиссии входит следующее.</w:t>
      </w:r>
    </w:p>
    <w:p w:rsidR="00C7481E" w:rsidRPr="00C7481E" w:rsidRDefault="00C7481E" w:rsidP="00C7481E">
      <w:pPr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 xml:space="preserve">           4.1.1. 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Единой Комиссии:</w:t>
      </w:r>
    </w:p>
    <w:p w:rsidR="00C7481E" w:rsidRPr="00C7481E" w:rsidRDefault="00C7481E" w:rsidP="00C7481E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C7481E" w:rsidRPr="00C7481E" w:rsidRDefault="00C7481E" w:rsidP="00C7481E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 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C7481E" w:rsidRPr="00C7481E" w:rsidRDefault="00C7481E" w:rsidP="00C7481E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C7481E" w:rsidRPr="00C7481E" w:rsidRDefault="00C7481E" w:rsidP="00C7481E">
      <w:pPr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C7481E" w:rsidRPr="00C7481E" w:rsidRDefault="00C7481E" w:rsidP="00C7481E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научно-исследовательских, опытно-конструкторских и технологических работ;</w:t>
      </w:r>
    </w:p>
    <w:p w:rsidR="00C7481E" w:rsidRPr="00C7481E" w:rsidRDefault="00C7481E" w:rsidP="00C7481E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на создание произведения литературы или искусства;</w:t>
      </w:r>
    </w:p>
    <w:p w:rsidR="00C7481E" w:rsidRPr="00C7481E" w:rsidRDefault="00C7481E" w:rsidP="00C7481E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C7481E" w:rsidRPr="00C7481E" w:rsidRDefault="00C7481E" w:rsidP="00C7481E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C7481E" w:rsidRPr="00C7481E" w:rsidRDefault="00C7481E" w:rsidP="00C7481E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</w:p>
    <w:p w:rsidR="00C7481E" w:rsidRPr="00C7481E" w:rsidRDefault="00C7481E" w:rsidP="00C7481E">
      <w:pPr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4.1.2. 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 члены Единой комиссии по осуществлению закупок:</w:t>
      </w:r>
    </w:p>
    <w:p w:rsidR="00C7481E" w:rsidRPr="00C7481E" w:rsidRDefault="00C7481E" w:rsidP="00C7481E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 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C7481E" w:rsidRPr="00C7481E" w:rsidRDefault="00C7481E" w:rsidP="00C7481E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C7481E" w:rsidRPr="00C7481E" w:rsidRDefault="00C7481E" w:rsidP="00C7481E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подписывают протокол рассмотрения и оценки вторых частей заявок на участие в закупке усиленными электронными подписями. Протокол формирует заказчик с использованием электронной площадки.</w:t>
      </w:r>
    </w:p>
    <w:p w:rsidR="00C7481E" w:rsidRPr="00C7481E" w:rsidRDefault="00C7481E" w:rsidP="00C7481E">
      <w:pPr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lastRenderedPageBreak/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Единой комиссии по осуществлению закупок:</w:t>
      </w:r>
    </w:p>
    <w:p w:rsidR="00C7481E" w:rsidRPr="00C7481E" w:rsidRDefault="00C7481E" w:rsidP="00C7481E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C7481E" w:rsidRPr="00C7481E" w:rsidRDefault="00C7481E" w:rsidP="00C7481E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Единой комиссии, а также оценки ценовых предложений по критерию, предусмотренному пунктом 1 части 1 статьи 32 Закона № 44-ФЗ, 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C7481E" w:rsidRPr="00C7481E" w:rsidRDefault="00C7481E" w:rsidP="00C7481E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 подписывают протокол подведения итогов определения поставщика (подрядчика, исполнителя) усиленными электронными подписями. Протокол формирует заказчик с использованием электронной площадки.</w:t>
      </w:r>
    </w:p>
    <w:p w:rsidR="00C7481E" w:rsidRPr="00C7481E" w:rsidRDefault="00C7481E" w:rsidP="00C7481E">
      <w:pPr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4.1.4. При осуществлении процедуры определения поставщика (подрядчика, исполнителя) путем проведения электронного конкурса Комиссия также выполняет иные действия в соответствии с положениями Закона № 44-ФЗ.</w:t>
      </w:r>
    </w:p>
    <w:p w:rsidR="00C7481E" w:rsidRPr="00C7481E" w:rsidRDefault="00C7481E" w:rsidP="00C7481E">
      <w:pPr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ЭЛЕКТРОННЫЙ АУКЦИОН</w:t>
      </w:r>
    </w:p>
    <w:p w:rsidR="00C7481E" w:rsidRPr="00C7481E" w:rsidRDefault="00C7481E" w:rsidP="00C7481E">
      <w:pPr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4.2. При осуществлении процедуры определения поставщика (подрядчика, исполнителя) путем проведения электронного аукциона в обязанности Единой комиссии входит следующее:</w:t>
      </w:r>
    </w:p>
    <w:p w:rsidR="00C7481E" w:rsidRPr="00C7481E" w:rsidRDefault="00C7481E" w:rsidP="00C7481E">
      <w:pPr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4.2.1. 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 члены комиссии по осуществлению закупок:</w:t>
      </w:r>
    </w:p>
    <w:p w:rsidR="00C7481E" w:rsidRPr="00C7481E" w:rsidRDefault="00C7481E" w:rsidP="00C7481E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рассматривают заявки на участие в закупке, информацию и документы, направленные оператором электронной площадки, 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C7481E" w:rsidRPr="00C7481E" w:rsidRDefault="00C7481E" w:rsidP="00C7481E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на основании информации, содержащейся в протоколе подачи ценовых предложений,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абз. 1 п. 9 ч. 3 ст. 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C7481E" w:rsidRPr="00C7481E" w:rsidRDefault="00C7481E" w:rsidP="00C7481E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 формирует заказчик с использованием электронной площадки.</w:t>
      </w:r>
    </w:p>
    <w:p w:rsidR="00C7481E" w:rsidRPr="00C7481E" w:rsidRDefault="00C7481E" w:rsidP="00C7481E">
      <w:pPr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lastRenderedPageBreak/>
        <w:t>4.2.2. При осуществлении процедуры определения поставщика (подрядчика, исполнителя) путем проведения электронного аукциона Комиссия также выполняет иные действия в соответствии с положениями Закона № 44-ФЗ.</w:t>
      </w:r>
    </w:p>
    <w:p w:rsidR="00C7481E" w:rsidRPr="00C7481E" w:rsidRDefault="00C7481E" w:rsidP="00C7481E">
      <w:pPr>
        <w:jc w:val="both"/>
        <w:rPr>
          <w:rFonts w:ascii="Times New Roman" w:eastAsia="Calibri" w:hAnsi="Times New Roman" w:cs="Times New Roman"/>
          <w:color w:val="000000"/>
        </w:rPr>
      </w:pPr>
    </w:p>
    <w:p w:rsidR="00C7481E" w:rsidRPr="00C7481E" w:rsidRDefault="00C7481E" w:rsidP="00C7481E">
      <w:pPr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ЭЛЕКТРОННЫЙ ЗАПРОС КОТИРОВОК</w:t>
      </w:r>
    </w:p>
    <w:p w:rsidR="00C7481E" w:rsidRPr="00C7481E" w:rsidRDefault="00C7481E" w:rsidP="00C7481E">
      <w:pPr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4.3. При осуществлении процедуры определения поставщика (подрядчика, исполнителя) путем электронного запроса котировок в функции Единой Комиссии входит следующее:</w:t>
      </w:r>
    </w:p>
    <w:p w:rsidR="00C7481E" w:rsidRPr="00C7481E" w:rsidRDefault="00C7481E" w:rsidP="00C7481E">
      <w:pPr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:rsidR="00C7481E" w:rsidRPr="00C7481E" w:rsidRDefault="00C7481E" w:rsidP="00C7481E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C7481E" w:rsidRPr="00C7481E" w:rsidRDefault="00C7481E" w:rsidP="00C7481E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C7481E" w:rsidRPr="00C7481E" w:rsidRDefault="00C7481E" w:rsidP="00C7481E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подписывают протокол подведения итогов определения поставщика (подрядчика, исполнителя). Протокол формирует заказчик с использованием электронной площадки. </w:t>
      </w:r>
    </w:p>
    <w:p w:rsidR="00C7481E" w:rsidRPr="00C7481E" w:rsidRDefault="00C7481E" w:rsidP="00C7481E">
      <w:pPr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C7481E" w:rsidRPr="00C7481E" w:rsidRDefault="00C7481E" w:rsidP="00C7481E">
      <w:pPr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ЗАКРЫТЫЙ ЭЛЕКТРОННЫЙ КОНКУРС</w:t>
      </w:r>
    </w:p>
    <w:p w:rsidR="00C7481E" w:rsidRPr="00C7481E" w:rsidRDefault="00C7481E" w:rsidP="00C7481E">
      <w:pPr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4.4. При осуществлении процедуры определения поставщика (подрядчика, исполнителя) путем проведения закрытого электронного конкурса в обязанности Единой комиссии входит следующее.</w:t>
      </w:r>
    </w:p>
    <w:p w:rsidR="00C7481E" w:rsidRPr="00C7481E" w:rsidRDefault="00C7481E" w:rsidP="00C7481E">
      <w:pPr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4.4.1. В 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C7481E" w:rsidRPr="00C7481E" w:rsidRDefault="00C7481E" w:rsidP="00C7481E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</w:p>
    <w:p w:rsidR="00C7481E" w:rsidRPr="00C7481E" w:rsidRDefault="00C7481E" w:rsidP="00C7481E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подписывают протокол рассмотрения запросов о предоставлении документации о закупке. Протокол формирует заказчик с использованием специализированной электронной площадки. </w:t>
      </w:r>
    </w:p>
    <w:p w:rsidR="00C7481E" w:rsidRPr="00C7481E" w:rsidRDefault="00C7481E" w:rsidP="00C7481E">
      <w:pPr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lastRenderedPageBreak/>
        <w:t>4.4.2.Единая комиссия по осуществлению закупок принимает решение об отказе участнику закупки в предоставлении документации о закупке в случае:</w:t>
      </w:r>
    </w:p>
    <w:p w:rsidR="00C7481E" w:rsidRPr="00C7481E" w:rsidRDefault="00C7481E" w:rsidP="00C7481E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C7481E" w:rsidRPr="00C7481E" w:rsidRDefault="00C7481E" w:rsidP="00C7481E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C7481E" w:rsidRPr="00C7481E" w:rsidRDefault="00C7481E" w:rsidP="00C7481E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C7481E" w:rsidRPr="00C7481E" w:rsidRDefault="00C7481E" w:rsidP="00C7481E">
      <w:pPr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C7481E" w:rsidRPr="00C7481E" w:rsidRDefault="00C7481E" w:rsidP="00C7481E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C7481E" w:rsidRPr="00C7481E" w:rsidRDefault="00C7481E" w:rsidP="00C7481E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C7481E" w:rsidRPr="00C7481E" w:rsidRDefault="00C7481E" w:rsidP="00C7481E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C7481E" w:rsidRPr="00C7481E" w:rsidRDefault="00C7481E" w:rsidP="00C7481E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C7481E" w:rsidRPr="00C7481E" w:rsidRDefault="00C7481E" w:rsidP="00C7481E">
      <w:pPr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4.4.4. При осуществлении процедуры определения поставщика (подрядчика, исполнителя) путем проведения закрытого электронного конкурсаКомиссия также выполняет иные действия в соответствии с положениями Закона № 44-ФЗ.</w:t>
      </w:r>
    </w:p>
    <w:p w:rsidR="00C7481E" w:rsidRPr="00C7481E" w:rsidRDefault="00C7481E" w:rsidP="00C7481E">
      <w:pPr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ЗАКРЫТЫЙ ЭЛЕКТРОННЫЙ АУКЦИОН</w:t>
      </w:r>
    </w:p>
    <w:p w:rsidR="00C7481E" w:rsidRPr="00C7481E" w:rsidRDefault="00C7481E" w:rsidP="00C7481E">
      <w:pPr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4.5. При осуществлении процедуры определения поставщика (подрядчика, исполнителя) путем проведения закрытого электронного аукциона в обязанности Единой комиссии входит следующее.</w:t>
      </w:r>
    </w:p>
    <w:p w:rsidR="00C7481E" w:rsidRPr="00C7481E" w:rsidRDefault="00C7481E" w:rsidP="00C7481E">
      <w:pPr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C7481E" w:rsidRPr="00C7481E" w:rsidRDefault="00C7481E" w:rsidP="00C7481E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</w:p>
    <w:p w:rsidR="00C7481E" w:rsidRPr="00C7481E" w:rsidRDefault="00C7481E" w:rsidP="00C7481E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</w:t>
      </w:r>
    </w:p>
    <w:p w:rsidR="00C7481E" w:rsidRPr="00C7481E" w:rsidRDefault="00C7481E" w:rsidP="00C7481E">
      <w:pPr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lastRenderedPageBreak/>
        <w:t>4.5.2. 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 члены комиссии по осуществлению закупок:</w:t>
      </w:r>
    </w:p>
    <w:p w:rsidR="00C7481E" w:rsidRPr="00C7481E" w:rsidRDefault="00C7481E" w:rsidP="00C7481E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 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 случае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C7481E" w:rsidRPr="00C7481E" w:rsidRDefault="00C7481E" w:rsidP="00C7481E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абз. 1 п. 9 ч. 3 ст.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 </w:t>
      </w:r>
    </w:p>
    <w:p w:rsidR="00C7481E" w:rsidRPr="00C7481E" w:rsidRDefault="00C7481E" w:rsidP="00C7481E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специализированной электронной площадки.</w:t>
      </w:r>
    </w:p>
    <w:p w:rsidR="00C7481E" w:rsidRPr="00C7481E" w:rsidRDefault="00C7481E" w:rsidP="00C7481E">
      <w:pPr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4.5.3. 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C7481E" w:rsidRPr="00C7481E" w:rsidRDefault="00C7481E" w:rsidP="00C7481E">
      <w:pPr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b/>
          <w:bCs/>
          <w:color w:val="000000"/>
        </w:rPr>
        <w:t>5. Порядок создания и работы Единой комиссии</w:t>
      </w:r>
    </w:p>
    <w:p w:rsidR="00C7481E" w:rsidRPr="00C7481E" w:rsidRDefault="00C7481E" w:rsidP="00C7481E">
      <w:pPr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5.1. Единая комиссия является коллегиальным органом заказчика, действующим на постоянной основе. Персональный состав Комиссии, ее председатель, заместитель председателя, секретарь и члены Комиссии утверждаются приказом заказчика.</w:t>
      </w:r>
    </w:p>
    <w:p w:rsidR="00C7481E" w:rsidRPr="00C7481E" w:rsidRDefault="00C7481E" w:rsidP="00C7481E">
      <w:pPr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5.2. Решение о создании комиссии принимается заказчиком до начала проведения закупки. При этом определяются состав комиссии и порядок ее работы, назначается председатель комиссии.</w:t>
      </w:r>
    </w:p>
    <w:p w:rsidR="00C7481E" w:rsidRPr="00C7481E" w:rsidRDefault="00C7481E" w:rsidP="00C7481E">
      <w:pPr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Число членов Единой комиссии должно быть не менее трех человек</w:t>
      </w:r>
    </w:p>
    <w:p w:rsidR="00C7481E" w:rsidRPr="00C7481E" w:rsidRDefault="00C7481E" w:rsidP="00C7481E">
      <w:pPr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 должностей.</w:t>
      </w:r>
    </w:p>
    <w:p w:rsidR="00C7481E" w:rsidRPr="00C7481E" w:rsidRDefault="00C7481E" w:rsidP="00C7481E">
      <w:pPr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комиссии.</w:t>
      </w:r>
    </w:p>
    <w:p w:rsidR="00C7481E" w:rsidRPr="00C7481E" w:rsidRDefault="00C7481E" w:rsidP="00C7481E">
      <w:pPr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5.4. Заказчик включает в состав  Единой комиссии преимущественно лиц, прошедших профессиональную переподготовку или повышение квалификации в сфере закупок, а также лиц, обладающих специальными знаниями, относящимися к объекту закупки.</w:t>
      </w:r>
    </w:p>
    <w:p w:rsidR="00C7481E" w:rsidRPr="00C7481E" w:rsidRDefault="00C7481E" w:rsidP="00C7481E">
      <w:pPr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lastRenderedPageBreak/>
        <w:t>5.5. Членами Единой комиссии не могут быть:</w:t>
      </w:r>
    </w:p>
    <w:p w:rsidR="00C7481E" w:rsidRPr="00C7481E" w:rsidRDefault="00C7481E" w:rsidP="00C7481E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 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C7481E" w:rsidRPr="00C7481E" w:rsidRDefault="00C7481E" w:rsidP="00C7481E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C7481E" w:rsidRPr="00C7481E" w:rsidRDefault="00C7481E" w:rsidP="00C7481E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C7481E" w:rsidRPr="00C7481E" w:rsidRDefault="00C7481E" w:rsidP="00C7481E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физические лица, состоящие в браке с руководителем участника закупки 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</w:p>
    <w:p w:rsidR="00C7481E" w:rsidRPr="00C7481E" w:rsidRDefault="00C7481E" w:rsidP="00C7481E">
      <w:pPr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C7481E" w:rsidRPr="00C7481E" w:rsidRDefault="00C7481E" w:rsidP="00C7481E">
      <w:pPr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5.6. Замена члена Единой комиссии допускается только по решению заказчика.</w:t>
      </w:r>
    </w:p>
    <w:p w:rsidR="00C7481E" w:rsidRPr="00C7481E" w:rsidRDefault="00C7481E" w:rsidP="00C7481E">
      <w:pPr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5.7. Единая Комиссия правомочна осуществлять свои функции, если в заседании комиссии участвует не менее чем 50 процентов общего числа ее членов. Члены Единой комиссии могут участвовать в таком заседании с использованием систем видеоконференцсвязи с соблюдением требований законодательства РФ о защите государственной тайны. Члены  Единой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C7481E" w:rsidRPr="00C7481E" w:rsidRDefault="00C7481E" w:rsidP="00C7481E">
      <w:pPr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5.8. Уведомление членов Комиссии о месте, дате и времени проведения заседаний комиссии осуществляется не позднее чем за два рабочих дня до даты проведения такого заседания посредством направления приглашений, содержащих сведения о повестке дня заседания. Подготовка приглашения, представление его на подписание председателю и направление членам комиссии осуществляется секретарем комиссии.</w:t>
      </w:r>
    </w:p>
    <w:p w:rsidR="00C7481E" w:rsidRPr="00C7481E" w:rsidRDefault="00C7481E" w:rsidP="00C7481E">
      <w:pPr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5.9. Председатель Единой Комиссии либо лицо, его замещающее:</w:t>
      </w:r>
    </w:p>
    <w:p w:rsidR="00C7481E" w:rsidRPr="00C7481E" w:rsidRDefault="00C7481E" w:rsidP="00C7481E">
      <w:pPr>
        <w:spacing w:after="0" w:line="240" w:lineRule="auto"/>
        <w:rPr>
          <w:rFonts w:ascii="Times New Roman" w:eastAsia="Calibri" w:hAnsi="Times New Roman" w:cs="Times New Roman"/>
        </w:rPr>
      </w:pPr>
      <w:r w:rsidRPr="00C7481E">
        <w:rPr>
          <w:rFonts w:ascii="Times New Roman" w:eastAsia="Calibri" w:hAnsi="Times New Roman" w:cs="Times New Roman"/>
        </w:rPr>
        <w:t>– осуществляет общее руководство работой Комиссии и обеспечивает выполнение настоящего положения;</w:t>
      </w:r>
    </w:p>
    <w:p w:rsidR="00C7481E" w:rsidRPr="00C7481E" w:rsidRDefault="00C7481E" w:rsidP="00C7481E">
      <w:pPr>
        <w:spacing w:after="0" w:line="240" w:lineRule="auto"/>
        <w:rPr>
          <w:rFonts w:ascii="Times New Roman" w:eastAsia="Calibri" w:hAnsi="Times New Roman" w:cs="Times New Roman"/>
        </w:rPr>
      </w:pPr>
      <w:r w:rsidRPr="00C7481E">
        <w:rPr>
          <w:rFonts w:ascii="Times New Roman" w:eastAsia="Calibri" w:hAnsi="Times New Roman" w:cs="Times New Roman"/>
        </w:rPr>
        <w:t>– объявляет заседание правомочным или выносит решение о его переносе из-за отсутствия необходимого количества членов;</w:t>
      </w:r>
    </w:p>
    <w:p w:rsidR="00C7481E" w:rsidRPr="00C7481E" w:rsidRDefault="00C7481E" w:rsidP="00C7481E">
      <w:pPr>
        <w:spacing w:after="0" w:line="240" w:lineRule="auto"/>
        <w:rPr>
          <w:rFonts w:ascii="Times New Roman" w:eastAsia="Calibri" w:hAnsi="Times New Roman" w:cs="Times New Roman"/>
        </w:rPr>
      </w:pPr>
      <w:r w:rsidRPr="00C7481E">
        <w:rPr>
          <w:rFonts w:ascii="Times New Roman" w:eastAsia="Calibri" w:hAnsi="Times New Roman" w:cs="Times New Roman"/>
        </w:rPr>
        <w:t>– открывает и ведет заседания Комиссии, объявляет перерывы;</w:t>
      </w:r>
    </w:p>
    <w:p w:rsidR="00C7481E" w:rsidRPr="00C7481E" w:rsidRDefault="00C7481E" w:rsidP="00C7481E">
      <w:pPr>
        <w:spacing w:after="0" w:line="240" w:lineRule="auto"/>
        <w:rPr>
          <w:rFonts w:ascii="Times New Roman" w:eastAsia="Calibri" w:hAnsi="Times New Roman" w:cs="Times New Roman"/>
        </w:rPr>
      </w:pPr>
      <w:r w:rsidRPr="00C7481E">
        <w:rPr>
          <w:rFonts w:ascii="Times New Roman" w:eastAsia="Calibri" w:hAnsi="Times New Roman" w:cs="Times New Roman"/>
        </w:rPr>
        <w:t>– в случае необходимости выносит на обсуждение Комиссии вопрос о привлечении к работе экспертов.</w:t>
      </w:r>
    </w:p>
    <w:p w:rsidR="00C7481E" w:rsidRPr="00C7481E" w:rsidRDefault="00C7481E" w:rsidP="00C7481E">
      <w:pPr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 xml:space="preserve">5.10. Секретарь Единой комиссии осуществляет подготовку заседаний Единой комиссии, включая оформление и рассылку необходимых документов, информирование членов Единой комиссии по всем вопросам, относящимся к их функциям (в том числе извещение лиц, принимающих участие в работе комиссии, о времени и месте проведения заседаний и обеспечение </w:t>
      </w:r>
      <w:r w:rsidRPr="00C7481E">
        <w:rPr>
          <w:rFonts w:ascii="Times New Roman" w:eastAsia="Calibri" w:hAnsi="Times New Roman" w:cs="Times New Roman"/>
          <w:color w:val="000000"/>
        </w:rPr>
        <w:lastRenderedPageBreak/>
        <w:t>членов комиссии необходимыми материалами). Обеспечивает взаимодействие с контрактной службой (контрактным управляющим) в соответствии с положением о контрактной службе заказчика (должностной инструкцией контрактного управляющего).</w:t>
      </w:r>
    </w:p>
    <w:p w:rsidR="00C7481E" w:rsidRPr="00C7481E" w:rsidRDefault="00C7481E" w:rsidP="00C7481E">
      <w:pPr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b/>
          <w:bCs/>
          <w:color w:val="000000"/>
        </w:rPr>
        <w:t>6. Права, обязанности и ответственность Единой комиссии</w:t>
      </w:r>
    </w:p>
    <w:p w:rsidR="00C7481E" w:rsidRPr="00C7481E" w:rsidRDefault="00C7481E" w:rsidP="00C7481E">
      <w:pPr>
        <w:spacing w:after="0" w:line="240" w:lineRule="auto"/>
        <w:rPr>
          <w:rFonts w:ascii="Times New Roman" w:eastAsia="Calibri" w:hAnsi="Times New Roman" w:cs="Times New Roman"/>
        </w:rPr>
      </w:pPr>
      <w:r w:rsidRPr="00C7481E">
        <w:rPr>
          <w:rFonts w:ascii="Times New Roman" w:eastAsia="Calibri" w:hAnsi="Times New Roman" w:cs="Times New Roman"/>
        </w:rPr>
        <w:t>6.1. Члены  Единой комиссии вправе:</w:t>
      </w:r>
    </w:p>
    <w:p w:rsidR="00C7481E" w:rsidRPr="00C7481E" w:rsidRDefault="00C7481E" w:rsidP="00C7481E">
      <w:pPr>
        <w:spacing w:after="0" w:line="240" w:lineRule="auto"/>
        <w:rPr>
          <w:rFonts w:ascii="Times New Roman" w:eastAsia="Calibri" w:hAnsi="Times New Roman" w:cs="Times New Roman"/>
        </w:rPr>
      </w:pPr>
      <w:r w:rsidRPr="00C7481E">
        <w:rPr>
          <w:rFonts w:ascii="Times New Roman" w:eastAsia="Calibri" w:hAnsi="Times New Roman" w:cs="Times New Roman"/>
        </w:rPr>
        <w:t>– знакомиться со всеми представленными на рассмотрение документами и сведениями, составляющими заявку на участие в закупке;</w:t>
      </w:r>
    </w:p>
    <w:p w:rsidR="00C7481E" w:rsidRPr="00C7481E" w:rsidRDefault="00C7481E" w:rsidP="00C7481E">
      <w:pPr>
        <w:spacing w:after="0" w:line="240" w:lineRule="auto"/>
        <w:rPr>
          <w:rFonts w:ascii="Times New Roman" w:eastAsia="Calibri" w:hAnsi="Times New Roman" w:cs="Times New Roman"/>
        </w:rPr>
      </w:pPr>
      <w:r w:rsidRPr="00C7481E">
        <w:rPr>
          <w:rFonts w:ascii="Times New Roman" w:eastAsia="Calibri" w:hAnsi="Times New Roman" w:cs="Times New Roman"/>
        </w:rPr>
        <w:t>– выступать по вопросам повестки дня на заседаниях Единой комиссии;</w:t>
      </w:r>
    </w:p>
    <w:p w:rsidR="00C7481E" w:rsidRPr="00C7481E" w:rsidRDefault="00C7481E" w:rsidP="00C7481E">
      <w:pPr>
        <w:spacing w:after="0" w:line="240" w:lineRule="auto"/>
        <w:rPr>
          <w:rFonts w:ascii="Calibri" w:eastAsia="Calibri" w:hAnsi="Calibri" w:cs="Times New Roman"/>
        </w:rPr>
      </w:pPr>
      <w:r w:rsidRPr="00C7481E">
        <w:rPr>
          <w:rFonts w:ascii="Times New Roman" w:eastAsia="Calibri" w:hAnsi="Times New Roman" w:cs="Times New Roman"/>
        </w:rPr>
        <w:t>– проверять правильность содержания формируемых заказчиком протоколов, в том числе правильность отражения в этих протоколах своего выступления</w:t>
      </w:r>
      <w:r w:rsidRPr="00C7481E">
        <w:rPr>
          <w:rFonts w:ascii="Calibri" w:eastAsia="Calibri" w:hAnsi="Calibri" w:cs="Times New Roman"/>
        </w:rPr>
        <w:t>.</w:t>
      </w:r>
    </w:p>
    <w:p w:rsidR="00C7481E" w:rsidRPr="00C7481E" w:rsidRDefault="00C7481E" w:rsidP="00C7481E">
      <w:pPr>
        <w:spacing w:after="0" w:line="240" w:lineRule="auto"/>
        <w:rPr>
          <w:rFonts w:ascii="Times New Roman" w:eastAsia="Calibri" w:hAnsi="Times New Roman" w:cs="Times New Roman"/>
        </w:rPr>
      </w:pPr>
      <w:r w:rsidRPr="00C7481E">
        <w:rPr>
          <w:rFonts w:ascii="Times New Roman" w:eastAsia="Calibri" w:hAnsi="Times New Roman" w:cs="Times New Roman"/>
        </w:rPr>
        <w:t>6.2. Члены Единой комиссии обязаны:</w:t>
      </w:r>
    </w:p>
    <w:p w:rsidR="00C7481E" w:rsidRPr="00C7481E" w:rsidRDefault="00C7481E" w:rsidP="00C7481E">
      <w:pPr>
        <w:spacing w:after="0" w:line="240" w:lineRule="auto"/>
        <w:rPr>
          <w:rFonts w:ascii="Times New Roman" w:eastAsia="Calibri" w:hAnsi="Times New Roman" w:cs="Times New Roman"/>
        </w:rPr>
      </w:pPr>
      <w:r w:rsidRPr="00C7481E">
        <w:rPr>
          <w:rFonts w:ascii="Times New Roman" w:eastAsia="Calibri" w:hAnsi="Times New Roman" w:cs="Times New Roman"/>
        </w:rPr>
        <w:t>– присутствовать на заседаниях Единой комиссии, за исключением случаев, вызванных уважительными причинами (временная нетрудоспособность, командировка и другие уважительные причины);</w:t>
      </w:r>
    </w:p>
    <w:p w:rsidR="00C7481E" w:rsidRPr="00C7481E" w:rsidRDefault="00C7481E" w:rsidP="00C7481E">
      <w:pPr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– принимать решения в пределах своей компетенции.</w:t>
      </w:r>
    </w:p>
    <w:p w:rsidR="00C7481E" w:rsidRPr="00C7481E" w:rsidRDefault="00C7481E" w:rsidP="00C7481E">
      <w:pPr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6.3. Решение Единой комиссии, принятое в нарушение требований Закона № 44-ФЗ</w:t>
      </w:r>
      <w:r w:rsidRPr="00C7481E">
        <w:rPr>
          <w:rFonts w:ascii="Times New Roman" w:eastAsia="Calibri" w:hAnsi="Times New Roman" w:cs="Times New Roman"/>
        </w:rPr>
        <w:br/>
      </w:r>
      <w:r w:rsidRPr="00C7481E">
        <w:rPr>
          <w:rFonts w:ascii="Times New Roman" w:eastAsia="Calibri" w:hAnsi="Times New Roman" w:cs="Times New Roman"/>
          <w:color w:val="000000"/>
        </w:rPr>
        <w:t>и настоящего положения, может быть обжаловано любым участником закупки в порядке, установленном Законом от 05.04.2013 № 44-ФЗ, и признано недействительным по решению контрольного органа в сфере закупок.</w:t>
      </w:r>
    </w:p>
    <w:p w:rsidR="00C7481E" w:rsidRPr="00C7481E" w:rsidRDefault="00C7481E" w:rsidP="00C7481E">
      <w:pPr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 РФ.</w:t>
      </w:r>
    </w:p>
    <w:p w:rsidR="00C7481E" w:rsidRPr="00C7481E" w:rsidRDefault="00C7481E" w:rsidP="00C7481E">
      <w:pPr>
        <w:jc w:val="both"/>
        <w:rPr>
          <w:rFonts w:ascii="Times New Roman" w:eastAsia="Calibri" w:hAnsi="Times New Roman" w:cs="Times New Roman"/>
          <w:color w:val="000000"/>
        </w:rPr>
      </w:pPr>
      <w:r w:rsidRPr="00C7481E">
        <w:rPr>
          <w:rFonts w:ascii="Times New Roman" w:eastAsia="Calibri" w:hAnsi="Times New Roman" w:cs="Times New Roman"/>
          <w:color w:val="000000"/>
        </w:rPr>
        <w:t>6.5. Не реже чем один раз в два года по решению заказчика может осуществляться ротация членов Единой комиссии. Такая ротация заключается в замене не менее 50 процентов членов Единой  комиссии в целях недопущения работы в составе комиссии заинтересованных лиц, а также снижения и предотвращения коррупционных рисков и повышения качества осуществления закупок.</w:t>
      </w:r>
    </w:p>
    <w:p w:rsidR="00C7481E" w:rsidRPr="00C7481E" w:rsidRDefault="00C7481E" w:rsidP="00C7481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31317" w:rsidRDefault="00731317">
      <w:bookmarkStart w:id="0" w:name="_GoBack"/>
      <w:bookmarkEnd w:id="0"/>
    </w:p>
    <w:sectPr w:rsidR="00731317" w:rsidSect="00B509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3A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24B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26F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009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42F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7E418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F69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B4F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9816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B45B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5516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AE6C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26"/>
    <w:rsid w:val="002C373E"/>
    <w:rsid w:val="0031389A"/>
    <w:rsid w:val="0040156A"/>
    <w:rsid w:val="007241A9"/>
    <w:rsid w:val="00731317"/>
    <w:rsid w:val="007F2526"/>
    <w:rsid w:val="008879A4"/>
    <w:rsid w:val="00B5099D"/>
    <w:rsid w:val="00C7481E"/>
    <w:rsid w:val="00D72F09"/>
    <w:rsid w:val="00E5637B"/>
    <w:rsid w:val="00E7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4955</Words>
  <Characters>28244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2022-03-29T04:32:00Z</cp:lastPrinted>
  <dcterms:created xsi:type="dcterms:W3CDTF">2022-02-03T06:52:00Z</dcterms:created>
  <dcterms:modified xsi:type="dcterms:W3CDTF">2022-03-30T07:43:00Z</dcterms:modified>
</cp:coreProperties>
</file>