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1607"/>
        <w:gridCol w:w="4464"/>
      </w:tblGrid>
      <w:tr w:rsidR="00904184" w:rsidRPr="004C1563" w:rsidTr="00C90516">
        <w:trPr>
          <w:trHeight w:val="152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904184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>Башҡортостан Республикаһы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904184" w:rsidRPr="004C1563" w:rsidRDefault="00904184" w:rsidP="00C90516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904184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4C1563">
              <w:rPr>
                <w:rFonts w:ascii="Times New Roman" w:eastAsiaTheme="minorHAnsi" w:hAnsi="Times New Roman"/>
              </w:rPr>
              <w:t>Республика Башкортостан</w:t>
            </w:r>
          </w:p>
        </w:tc>
      </w:tr>
      <w:tr w:rsidR="00904184" w:rsidRPr="004C1563" w:rsidTr="00C90516">
        <w:trPr>
          <w:trHeight w:val="1598"/>
        </w:trPr>
        <w:tc>
          <w:tcPr>
            <w:tcW w:w="428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a-RU" w:eastAsia="ru-RU"/>
              </w:rPr>
            </w:pPr>
            <w:r w:rsidRPr="004C1563">
              <w:rPr>
                <w:rFonts w:ascii="Times New Roman" w:eastAsiaTheme="minorHAnsi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74CD44D" wp14:editId="1979553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54" name="Пол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184" w:rsidRDefault="00904184" w:rsidP="00904184">
                                  <w:pPr>
                                    <w:ind w:left="-426"/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329AF2B9" wp14:editId="7D5E72C8">
                                        <wp:extent cx="895350" cy="9525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8547" cy="955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GsvwIAALo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epex&#10;rL8CAAC6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904184" w:rsidRDefault="00904184" w:rsidP="00904184">
                            <w:pPr>
                              <w:ind w:left="-426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29AF2B9" wp14:editId="7D5E72C8">
                                  <wp:extent cx="895350" cy="9525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47" cy="955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1563">
              <w:rPr>
                <w:rFonts w:ascii="Times New Roman" w:eastAsiaTheme="minorHAnsi" w:hAnsi="Times New Roman"/>
                <w:lang w:eastAsia="ru-RU"/>
              </w:rPr>
              <w:t>Ба</w:t>
            </w:r>
            <w:r w:rsidRPr="004C1563">
              <w:rPr>
                <w:rFonts w:ascii="Times New Roman" w:eastAsiaTheme="minorHAnsi" w:hAnsi="Times New Roman"/>
                <w:lang w:val="ba-RU" w:eastAsia="ru-RU"/>
              </w:rPr>
              <w:t>к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алы районы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муниципаль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районының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gramStart"/>
            <w:r w:rsidRPr="004C1563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proofErr w:type="gramEnd"/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tt-RU" w:eastAsia="ar-SA"/>
              </w:rPr>
            </w:pP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ауыл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eastAsiaTheme="minorHAnsi" w:hAnsi="Times New Roman"/>
                <w:lang w:eastAsia="ru-RU"/>
              </w:rPr>
              <w:t>билә</w:t>
            </w:r>
            <w:proofErr w:type="gramStart"/>
            <w:r w:rsidRPr="004C1563">
              <w:rPr>
                <w:rFonts w:ascii="Times New Roman" w:eastAsiaTheme="minorHAnsi" w:hAnsi="Times New Roman"/>
                <w:lang w:eastAsia="ru-RU"/>
              </w:rPr>
              <w:t>м</w:t>
            </w:r>
            <w:proofErr w:type="gramEnd"/>
            <w:r w:rsidRPr="004C1563">
              <w:rPr>
                <w:rFonts w:ascii="Times New Roman" w:eastAsiaTheme="minorHAnsi" w:hAnsi="Times New Roman"/>
                <w:lang w:eastAsia="ru-RU"/>
              </w:rPr>
              <w:t>әһе</w:t>
            </w:r>
            <w:proofErr w:type="spellEnd"/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>Хакимияте</w:t>
            </w: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 xml:space="preserve">452654, </w:t>
            </w:r>
            <w:r w:rsidRPr="004C1563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eastAsiaTheme="minorHAnsi" w:hAnsi="Times New Roman"/>
                <w:lang w:val="be-BY"/>
              </w:rPr>
              <w:t>ауылы,</w:t>
            </w: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4C1563">
              <w:rPr>
                <w:rFonts w:ascii="Times New Roman" w:eastAsiaTheme="minorHAnsi" w:hAnsi="Times New Roman"/>
                <w:lang w:val="be-BY"/>
              </w:rPr>
              <w:t>Узэк урамы,23 Тел. 8(34742)2-44-35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04184" w:rsidRPr="004C1563" w:rsidRDefault="00904184" w:rsidP="00C90516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4C156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5EC7884E" wp14:editId="27C50A4E">
                      <wp:extent cx="571500" cy="342900"/>
                      <wp:effectExtent l="4445" t="0" r="0" b="3175"/>
                      <wp:docPr id="55" name="Полотно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eastAsia="ar-SA"/>
              </w:rPr>
            </w:pP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Администрация  сельского поселения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 xml:space="preserve">Старокуручевский 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сельсовет муниципального района </w:t>
            </w:r>
            <w:r w:rsidRPr="004C1563">
              <w:rPr>
                <w:rFonts w:ascii="Times New Roman" w:eastAsiaTheme="minorHAnsi" w:hAnsi="Times New Roman"/>
                <w:lang w:val="tt-RU" w:eastAsia="ru-RU"/>
              </w:rPr>
              <w:t>Бакалинский</w:t>
            </w:r>
            <w:r w:rsidRPr="004C1563">
              <w:rPr>
                <w:rFonts w:ascii="Times New Roman" w:eastAsiaTheme="minorHAnsi" w:hAnsi="Times New Roman"/>
                <w:lang w:eastAsia="ru-RU"/>
              </w:rPr>
              <w:t xml:space="preserve"> район Республики Башкортостан</w:t>
            </w: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val="be-BY" w:eastAsia="ru-RU"/>
              </w:rPr>
            </w:pPr>
            <w:r w:rsidRPr="004C1563">
              <w:rPr>
                <w:rFonts w:ascii="Times New Roman" w:eastAsiaTheme="minorHAnsi" w:hAnsi="Times New Roman"/>
                <w:lang w:val="be-BY" w:eastAsia="ru-RU"/>
              </w:rPr>
              <w:t xml:space="preserve">452654, село Старокуручево, улица.Центральная ,23 </w:t>
            </w:r>
            <w:r w:rsidRPr="004C1563">
              <w:rPr>
                <w:rFonts w:ascii="Times New Roman" w:eastAsiaTheme="minorHAnsi" w:hAnsi="Times New Roman"/>
                <w:lang w:val="be-BY"/>
              </w:rPr>
              <w:t>Тел. 8(34742)2-44-35</w:t>
            </w:r>
          </w:p>
          <w:p w:rsidR="00904184" w:rsidRPr="004C1563" w:rsidRDefault="00904184" w:rsidP="00C90516">
            <w:pPr>
              <w:spacing w:after="0" w:line="240" w:lineRule="auto"/>
              <w:rPr>
                <w:rFonts w:ascii="Times New Roman" w:eastAsiaTheme="minorHAnsi" w:hAnsi="Times New Roman"/>
                <w:lang w:eastAsia="ru-RU"/>
              </w:rPr>
            </w:pPr>
          </w:p>
        </w:tc>
      </w:tr>
    </w:tbl>
    <w:p w:rsidR="00904184" w:rsidRDefault="00904184" w:rsidP="00904184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</w:pPr>
    </w:p>
    <w:p w:rsidR="00904184" w:rsidRPr="004C1563" w:rsidRDefault="00904184" w:rsidP="00904184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4C1563"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 xml:space="preserve">      Ҡ А Р А Р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РЕШЕНИЕ</w:t>
      </w:r>
    </w:p>
    <w:p w:rsidR="00904184" w:rsidRPr="004C1563" w:rsidRDefault="00904184" w:rsidP="0090418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56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904184" w:rsidRPr="004C1563" w:rsidRDefault="00433BFC" w:rsidP="00904184">
      <w:pPr>
        <w:suppressAutoHyphens/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«18</w:t>
      </w:r>
      <w:r w:rsidR="00904184">
        <w:rPr>
          <w:rFonts w:ascii="Times New Roman" w:eastAsia="Times New Roman" w:hAnsi="Times New Roman"/>
          <w:sz w:val="24"/>
          <w:szCs w:val="24"/>
          <w:lang w:eastAsia="ar-SA"/>
        </w:rPr>
        <w:t>» май</w:t>
      </w:r>
      <w:r w:rsidR="00904184">
        <w:rPr>
          <w:rFonts w:ascii="Times New Roman" w:eastAsia="Times New Roman" w:hAnsi="Times New Roman"/>
          <w:sz w:val="24"/>
          <w:szCs w:val="24"/>
          <w:lang w:val="ba-RU" w:eastAsia="ar-SA"/>
        </w:rPr>
        <w:t xml:space="preserve"> </w:t>
      </w:r>
      <w:r w:rsidR="00904184" w:rsidRPr="004C15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04184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904184"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 й.</w:t>
      </w:r>
      <w:r w:rsidR="00904184"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="009041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№ 17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904184"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="009041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</w:t>
      </w:r>
      <w:r w:rsidR="00904184" w:rsidRPr="004C15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«18</w:t>
      </w:r>
      <w:r w:rsidR="00904184"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04184">
        <w:rPr>
          <w:rFonts w:ascii="Times New Roman" w:eastAsia="Times New Roman" w:hAnsi="Times New Roman"/>
          <w:sz w:val="24"/>
          <w:szCs w:val="24"/>
          <w:lang w:eastAsia="ar-SA"/>
        </w:rPr>
        <w:t xml:space="preserve">мая </w:t>
      </w:r>
      <w:r w:rsidR="00904184" w:rsidRPr="004C1563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90418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04184" w:rsidRPr="004C1563">
        <w:rPr>
          <w:rFonts w:ascii="Times New Roman" w:eastAsia="Times New Roman" w:hAnsi="Times New Roman"/>
          <w:sz w:val="24"/>
          <w:szCs w:val="24"/>
          <w:lang w:eastAsia="ar-SA"/>
        </w:rPr>
        <w:t xml:space="preserve">  г.</w:t>
      </w:r>
    </w:p>
    <w:p w:rsidR="00904184" w:rsidRPr="004C1563" w:rsidRDefault="00904184" w:rsidP="0090418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3BFC" w:rsidRPr="002F047F" w:rsidRDefault="00433BFC" w:rsidP="00433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 предоставлении разрешений на отклонение от предельных параметров разрешенного строительства, реконструкции объектов капитального строительства по адресу Республика Башкортостан,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Старокуручево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улица Центральная д.12/3 квартира 2»</w:t>
      </w:r>
    </w:p>
    <w:p w:rsidR="00433BFC" w:rsidRDefault="00433BFC" w:rsidP="00433B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BFC" w:rsidRDefault="00433BFC" w:rsidP="00433B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40 Градостроительным кодексом Российской Федерации, Постановлением Правительства Республики Башкортостан №144 от 08 апреля 2022 года «Об особенностях градостроительной деятельности в Республике Башкортостан в 2022 году «О внесении изменений в постановление Правительства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Башкортостан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апреля 2022 года № 144 « Об особенностях градостроительной деятельности в Республике Башкортостан в 2022 году»</w:t>
      </w:r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06 октября 2003 года № 131-ФЗ «Об общих принципах организация местного самоуправления в Российской Федерации», в целях создания условий для устойчивого развития территорий застройки сельского поселения </w:t>
      </w:r>
      <w:proofErr w:type="spell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Уставом </w:t>
      </w:r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</w:t>
      </w:r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</w:t>
      </w:r>
      <w:proofErr w:type="gram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Башкортостан,</w:t>
      </w:r>
    </w:p>
    <w:p w:rsidR="00433BFC" w:rsidRDefault="00E60527" w:rsidP="00433B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сельского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</w:t>
      </w:r>
    </w:p>
    <w:p w:rsidR="00433BFC" w:rsidRDefault="00E60527" w:rsidP="00433B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  <w:r w:rsidR="00433B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33BFC" w:rsidRPr="002F047F" w:rsidRDefault="00433BFC" w:rsidP="00433BFC">
      <w:pPr>
        <w:widowControl w:val="0"/>
        <w:spacing w:after="0" w:line="260" w:lineRule="auto"/>
        <w:ind w:firstLine="480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1.</w:t>
      </w:r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Муратовой М.Ф., в целях изменения максимальной площади с 10000 </w:t>
      </w:r>
      <w:proofErr w:type="spell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. до 13000 </w:t>
      </w:r>
      <w:proofErr w:type="spell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E60527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земельного участка с кадастровым номером 02:07:180601:642 по адресу: Российская Федерация, </w:t>
      </w:r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Башкортостан, </w:t>
      </w:r>
      <w:proofErr w:type="spellStart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село </w:t>
      </w:r>
      <w:proofErr w:type="spellStart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>Старокуручево</w:t>
      </w:r>
      <w:proofErr w:type="spellEnd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>, улица Центральная д.12/3 квартира</w:t>
      </w:r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 xml:space="preserve"> 2.</w:t>
      </w:r>
    </w:p>
    <w:p w:rsidR="00433BFC" w:rsidRPr="000D26B1" w:rsidRDefault="00433BFC" w:rsidP="00433BF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решение в установленном порядке и разместить на официальном сайте </w:t>
      </w:r>
      <w:hyperlink r:id="rId8" w:history="1">
        <w:r w:rsidR="00B62255" w:rsidRPr="000D26B1">
          <w:rPr>
            <w:rStyle w:val="a6"/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https://kuruchevo.ru/</w:t>
        </w:r>
      </w:hyperlink>
      <w:r w:rsidR="00B62255" w:rsidRPr="000D26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>администрации сельского поселения.</w:t>
      </w:r>
    </w:p>
    <w:p w:rsidR="00433BFC" w:rsidRPr="002F047F" w:rsidRDefault="00B62255" w:rsidP="00433BFC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33BFC"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433BFC" w:rsidRPr="002F047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433BFC"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ходом выполнения настоящего Решения возложить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постоянную комиссию Совета по развитию предпринимательства, земельным вопросам, сельскому хозяйству, благоустройству и экологии</w:t>
      </w:r>
      <w:r w:rsidR="00433BFC"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33BFC" w:rsidRPr="002F047F" w:rsidRDefault="00433BFC" w:rsidP="00433BF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BFC" w:rsidRPr="002F047F" w:rsidRDefault="00433BFC" w:rsidP="00433BFC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сельского поселения </w:t>
      </w:r>
    </w:p>
    <w:p w:rsidR="00433BFC" w:rsidRPr="002F047F" w:rsidRDefault="00433BFC" w:rsidP="00433BFC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17062">
        <w:rPr>
          <w:rFonts w:ascii="Times New Roman" w:eastAsia="Times New Roman" w:hAnsi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 муниципального района </w:t>
      </w:r>
    </w:p>
    <w:p w:rsidR="00904184" w:rsidRDefault="00433BFC" w:rsidP="00B62255">
      <w:pPr>
        <w:tabs>
          <w:tab w:val="left" w:pos="7104"/>
        </w:tabs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 Республики Башкортостан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proofErr w:type="spellStart"/>
      <w:r w:rsidR="00B62255">
        <w:rPr>
          <w:rFonts w:ascii="Times New Roman" w:eastAsia="Times New Roman" w:hAnsi="Times New Roman"/>
          <w:sz w:val="26"/>
          <w:szCs w:val="26"/>
          <w:lang w:eastAsia="ru-RU"/>
        </w:rPr>
        <w:t>И.М.Маннапов</w:t>
      </w:r>
      <w:proofErr w:type="spellEnd"/>
      <w:r w:rsidR="00B62255" w:rsidRPr="002F04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2F047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sectPr w:rsidR="00904184" w:rsidSect="00B622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03"/>
    <w:rsid w:val="00146803"/>
    <w:rsid w:val="00433BFC"/>
    <w:rsid w:val="005D2914"/>
    <w:rsid w:val="00904184"/>
    <w:rsid w:val="00B37E39"/>
    <w:rsid w:val="00B62255"/>
    <w:rsid w:val="00E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8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3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8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3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chevo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80A7-17DF-4CDF-8414-77A90536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kyrych</dc:creator>
  <cp:keywords/>
  <dc:description/>
  <cp:lastModifiedBy>kyrych</cp:lastModifiedBy>
  <cp:revision>4</cp:revision>
  <cp:lastPrinted>2023-05-19T05:43:00Z</cp:lastPrinted>
  <dcterms:created xsi:type="dcterms:W3CDTF">2023-05-18T11:27:00Z</dcterms:created>
  <dcterms:modified xsi:type="dcterms:W3CDTF">2023-05-19T05:43:00Z</dcterms:modified>
</cp:coreProperties>
</file>