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22" w:rsidRDefault="00EE0C96" w:rsidP="00EE0C96">
      <w:pPr>
        <w:autoSpaceDE w:val="0"/>
        <w:autoSpaceDN w:val="0"/>
        <w:adjustRightInd w:val="0"/>
        <w:spacing w:after="0" w:line="317" w:lineRule="exact"/>
        <w:jc w:val="right"/>
        <w:rPr>
          <w:rFonts w:ascii="Times New Roman" w:eastAsia="Batang" w:hAnsi="Times New Roman"/>
          <w:color w:val="000000"/>
          <w:sz w:val="28"/>
          <w:szCs w:val="28"/>
          <w:lang w:eastAsia="ru-RU"/>
        </w:rPr>
      </w:pPr>
      <w:r>
        <w:rPr>
          <w:rFonts w:ascii="Times New Roman" w:eastAsia="Batang" w:hAnsi="Times New Roman"/>
          <w:color w:val="000000"/>
          <w:sz w:val="28"/>
          <w:szCs w:val="28"/>
          <w:lang w:eastAsia="ru-RU"/>
        </w:rPr>
        <w:t xml:space="preserve">ПРОЕКТ </w:t>
      </w:r>
      <w:bookmarkStart w:id="0" w:name="_GoBack"/>
      <w:bookmarkEnd w:id="0"/>
    </w:p>
    <w:p w:rsidR="00C44A22" w:rsidRDefault="00C44A22" w:rsidP="00C44A22">
      <w:pPr>
        <w:autoSpaceDE w:val="0"/>
        <w:autoSpaceDN w:val="0"/>
        <w:adjustRightInd w:val="0"/>
        <w:spacing w:after="0" w:line="317" w:lineRule="exact"/>
        <w:jc w:val="both"/>
        <w:rPr>
          <w:rFonts w:ascii="Times New Roman" w:eastAsia="Batang" w:hAnsi="Times New Roman"/>
          <w:color w:val="000000"/>
          <w:sz w:val="28"/>
          <w:szCs w:val="28"/>
          <w:lang w:eastAsia="ru-RU"/>
        </w:rPr>
      </w:pPr>
    </w:p>
    <w:p w:rsidR="00C44A22" w:rsidRDefault="00C44A22" w:rsidP="00C44A22">
      <w:pPr>
        <w:suppressAutoHyphens/>
        <w:spacing w:after="0" w:line="240" w:lineRule="auto"/>
        <w:ind w:left="142" w:hanging="142"/>
        <w:jc w:val="center"/>
        <w:rPr>
          <w:rFonts w:ascii="Times New Roman" w:eastAsia="Times New Roman" w:hAnsi="Times New Roman"/>
          <w:sz w:val="28"/>
          <w:szCs w:val="28"/>
          <w:lang w:eastAsia="ru-RU"/>
        </w:rPr>
      </w:pPr>
      <w:r w:rsidRPr="003D04CF">
        <w:rPr>
          <w:rFonts w:ascii="Times New Roman" w:eastAsia="Times New Roman" w:hAnsi="Times New Roman"/>
          <w:sz w:val="28"/>
          <w:szCs w:val="28"/>
        </w:rPr>
        <w:t xml:space="preserve">О внесении изменений  в постановление сельского поселения </w:t>
      </w:r>
      <w:r>
        <w:rPr>
          <w:rFonts w:ascii="Times New Roman" w:eastAsia="Times New Roman" w:hAnsi="Times New Roman"/>
          <w:sz w:val="28"/>
          <w:szCs w:val="28"/>
        </w:rPr>
        <w:t>Старокуручевский</w:t>
      </w:r>
      <w:r w:rsidRPr="003D04CF">
        <w:rPr>
          <w:rFonts w:ascii="Times New Roman" w:eastAsia="Times New Roman" w:hAnsi="Times New Roman"/>
          <w:sz w:val="28"/>
          <w:szCs w:val="28"/>
        </w:rPr>
        <w:t xml:space="preserve"> сельсовет муниципального района </w:t>
      </w:r>
      <w:r>
        <w:rPr>
          <w:rFonts w:ascii="Times New Roman" w:eastAsia="Times New Roman" w:hAnsi="Times New Roman"/>
          <w:sz w:val="28"/>
          <w:szCs w:val="28"/>
        </w:rPr>
        <w:t>Бакалински</w:t>
      </w:r>
      <w:r w:rsidRPr="003D04CF">
        <w:rPr>
          <w:rFonts w:ascii="Times New Roman" w:eastAsia="Times New Roman" w:hAnsi="Times New Roman"/>
          <w:sz w:val="28"/>
          <w:szCs w:val="28"/>
        </w:rPr>
        <w:t xml:space="preserve">й район Республики Башкортостан от </w:t>
      </w:r>
      <w:r>
        <w:rPr>
          <w:rFonts w:ascii="Times New Roman" w:eastAsia="Times New Roman" w:hAnsi="Times New Roman"/>
          <w:sz w:val="28"/>
          <w:szCs w:val="28"/>
        </w:rPr>
        <w:t xml:space="preserve">19.12.2022г. </w:t>
      </w:r>
      <w:r w:rsidRPr="003D04CF">
        <w:rPr>
          <w:rFonts w:ascii="Times New Roman" w:hAnsi="Times New Roman"/>
          <w:sz w:val="28"/>
          <w:szCs w:val="28"/>
        </w:rPr>
        <w:t>№</w:t>
      </w:r>
      <w:r>
        <w:rPr>
          <w:rFonts w:ascii="Times New Roman" w:hAnsi="Times New Roman"/>
          <w:sz w:val="28"/>
          <w:szCs w:val="28"/>
        </w:rPr>
        <w:t>81</w:t>
      </w:r>
      <w:r w:rsidRPr="003D04CF">
        <w:rPr>
          <w:rFonts w:ascii="Times New Roman" w:hAnsi="Times New Roman"/>
          <w:sz w:val="28"/>
          <w:szCs w:val="28"/>
        </w:rPr>
        <w:t xml:space="preserve"> «</w:t>
      </w:r>
      <w:r w:rsidRPr="003D04CF">
        <w:rPr>
          <w:rFonts w:ascii="Times New Roman" w:eastAsia="Times New Roman" w:hAnsi="Times New Roman"/>
          <w:bCs/>
          <w:sz w:val="28"/>
          <w:szCs w:val="28"/>
          <w:lang w:eastAsia="ru-RU"/>
        </w:rPr>
        <w:t xml:space="preserve">Об утверждении Положения </w:t>
      </w:r>
      <w:r w:rsidRPr="003D04CF">
        <w:rPr>
          <w:rFonts w:ascii="Times New Roman" w:eastAsia="Times New Roman" w:hAnsi="Times New Roman"/>
          <w:sz w:val="28"/>
          <w:szCs w:val="28"/>
          <w:lang w:eastAsia="ru-RU"/>
        </w:rPr>
        <w:t xml:space="preserve">о порядке размещения нестационарных торговых объектов на территории сельского поселения </w:t>
      </w:r>
      <w:r>
        <w:rPr>
          <w:rFonts w:ascii="Times New Roman" w:eastAsia="Times New Roman" w:hAnsi="Times New Roman"/>
          <w:sz w:val="28"/>
          <w:szCs w:val="28"/>
          <w:lang w:eastAsia="ru-RU"/>
        </w:rPr>
        <w:t xml:space="preserve">Старокуручевский </w:t>
      </w:r>
      <w:r w:rsidRPr="003D04CF">
        <w:rPr>
          <w:rFonts w:ascii="Times New Roman" w:eastAsia="Times New Roman" w:hAnsi="Times New Roman"/>
          <w:sz w:val="28"/>
          <w:szCs w:val="28"/>
          <w:lang w:eastAsia="ru-RU"/>
        </w:rPr>
        <w:t xml:space="preserve">сельсовет муниципального района </w:t>
      </w:r>
      <w:r>
        <w:rPr>
          <w:rFonts w:ascii="Times New Roman" w:eastAsia="Times New Roman" w:hAnsi="Times New Roman"/>
          <w:sz w:val="28"/>
          <w:szCs w:val="28"/>
          <w:lang w:eastAsia="ru-RU"/>
        </w:rPr>
        <w:t>Бакалинский</w:t>
      </w:r>
      <w:r w:rsidRPr="003D04CF">
        <w:rPr>
          <w:rFonts w:ascii="Times New Roman" w:eastAsia="Times New Roman" w:hAnsi="Times New Roman"/>
          <w:sz w:val="28"/>
          <w:szCs w:val="28"/>
          <w:lang w:eastAsia="ru-RU"/>
        </w:rPr>
        <w:t xml:space="preserve"> район Республики Башкортостан»</w:t>
      </w:r>
    </w:p>
    <w:p w:rsidR="00C44A22" w:rsidRDefault="00C44A22" w:rsidP="00C44A22">
      <w:pPr>
        <w:suppressAutoHyphens/>
        <w:spacing w:after="0" w:line="240" w:lineRule="auto"/>
        <w:ind w:left="142" w:hanging="142"/>
        <w:jc w:val="center"/>
        <w:rPr>
          <w:rFonts w:ascii="Times New Roman" w:eastAsia="Times New Roman" w:hAnsi="Times New Roman"/>
          <w:sz w:val="28"/>
          <w:szCs w:val="28"/>
          <w:lang w:eastAsia="ru-RU"/>
        </w:rPr>
      </w:pPr>
    </w:p>
    <w:p w:rsidR="00C44A22" w:rsidRDefault="00C44A22" w:rsidP="00C44A22">
      <w:pPr>
        <w:suppressAutoHyphens/>
        <w:spacing w:after="0" w:line="240" w:lineRule="auto"/>
        <w:ind w:left="142" w:hanging="142"/>
        <w:jc w:val="center"/>
        <w:rPr>
          <w:rFonts w:ascii="Times New Roman" w:eastAsia="Times New Roman" w:hAnsi="Times New Roman"/>
          <w:sz w:val="28"/>
          <w:szCs w:val="28"/>
          <w:lang w:eastAsia="ru-RU"/>
        </w:rPr>
      </w:pPr>
    </w:p>
    <w:p w:rsidR="00C44A22" w:rsidRPr="00E72B01" w:rsidRDefault="00C44A22" w:rsidP="00C44A2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ab/>
      </w:r>
      <w:r w:rsidRPr="00E72B01">
        <w:rPr>
          <w:rFonts w:ascii="Times New Roman" w:eastAsia="Times New Roman" w:hAnsi="Times New Roman"/>
          <w:sz w:val="28"/>
          <w:szCs w:val="28"/>
          <w:lang w:eastAsia="ru-RU"/>
        </w:rPr>
        <w:t xml:space="preserve">Во исполнение п.4 протокола № 34 от 23 октября 2023 года заседания Правительства Республики Башкортостан по вопросу №1 «О федеральных новациях» </w:t>
      </w:r>
      <w:r w:rsidRPr="00E72B01">
        <w:rPr>
          <w:rFonts w:ascii="Times New Roman" w:eastAsia="Times New Roman" w:hAnsi="Times New Roman"/>
          <w:sz w:val="28"/>
          <w:szCs w:val="28"/>
        </w:rPr>
        <w:t xml:space="preserve">Администрация сельского поселения </w:t>
      </w:r>
      <w:r>
        <w:rPr>
          <w:rFonts w:ascii="Times New Roman" w:eastAsia="Times New Roman" w:hAnsi="Times New Roman"/>
          <w:sz w:val="28"/>
          <w:szCs w:val="28"/>
        </w:rPr>
        <w:t>Старокуручевский</w:t>
      </w:r>
      <w:r w:rsidRPr="00E72B01">
        <w:rPr>
          <w:rFonts w:ascii="Times New Roman" w:eastAsia="Times New Roman" w:hAnsi="Times New Roman"/>
          <w:sz w:val="28"/>
          <w:szCs w:val="28"/>
        </w:rPr>
        <w:t xml:space="preserve"> сельсовет муниципального района </w:t>
      </w:r>
      <w:r>
        <w:rPr>
          <w:rFonts w:ascii="Times New Roman" w:eastAsia="Times New Roman" w:hAnsi="Times New Roman"/>
          <w:sz w:val="28"/>
          <w:szCs w:val="28"/>
        </w:rPr>
        <w:t>Бакалински</w:t>
      </w:r>
      <w:r w:rsidRPr="00E72B01">
        <w:rPr>
          <w:rFonts w:ascii="Times New Roman" w:eastAsia="Times New Roman" w:hAnsi="Times New Roman"/>
          <w:sz w:val="28"/>
          <w:szCs w:val="28"/>
        </w:rPr>
        <w:t>й район Республики Башкортостан</w:t>
      </w:r>
    </w:p>
    <w:p w:rsidR="00C44A22" w:rsidRDefault="00C44A22" w:rsidP="00C44A22">
      <w:pPr>
        <w:spacing w:after="0" w:line="240" w:lineRule="auto"/>
        <w:jc w:val="both"/>
        <w:rPr>
          <w:rFonts w:ascii="Times New Roman" w:eastAsia="Times New Roman" w:hAnsi="Times New Roman"/>
          <w:sz w:val="28"/>
          <w:szCs w:val="28"/>
        </w:rPr>
      </w:pPr>
    </w:p>
    <w:p w:rsidR="00C44A22" w:rsidRPr="00E72B01" w:rsidRDefault="00C44A22" w:rsidP="00C44A22">
      <w:pPr>
        <w:spacing w:after="0" w:line="240" w:lineRule="auto"/>
        <w:jc w:val="both"/>
        <w:rPr>
          <w:rFonts w:ascii="Times New Roman" w:eastAsia="Times New Roman" w:hAnsi="Times New Roman"/>
          <w:sz w:val="28"/>
          <w:szCs w:val="28"/>
        </w:rPr>
      </w:pPr>
      <w:r w:rsidRPr="00E72B01">
        <w:rPr>
          <w:rFonts w:ascii="Times New Roman" w:eastAsia="Times New Roman" w:hAnsi="Times New Roman"/>
          <w:sz w:val="28"/>
          <w:szCs w:val="28"/>
        </w:rPr>
        <w:t>ПОСТАНОВЛЯЕТ:</w:t>
      </w:r>
    </w:p>
    <w:p w:rsidR="00C44A22" w:rsidRDefault="00C44A22" w:rsidP="00C44A22">
      <w:pPr>
        <w:autoSpaceDE w:val="0"/>
        <w:autoSpaceDN w:val="0"/>
        <w:adjustRightInd w:val="0"/>
        <w:spacing w:after="0" w:line="240" w:lineRule="auto"/>
        <w:jc w:val="both"/>
        <w:rPr>
          <w:rFonts w:ascii="Times New Roman" w:eastAsia="Times New Roman" w:hAnsi="Times New Roman"/>
          <w:sz w:val="28"/>
          <w:szCs w:val="28"/>
        </w:rPr>
      </w:pPr>
      <w:r w:rsidRPr="00E72B01">
        <w:rPr>
          <w:rFonts w:ascii="Times New Roman" w:eastAsia="Times New Roman" w:hAnsi="Times New Roman"/>
          <w:sz w:val="28"/>
          <w:szCs w:val="28"/>
        </w:rPr>
        <w:t xml:space="preserve">      </w:t>
      </w:r>
    </w:p>
    <w:p w:rsidR="00C44A22" w:rsidRPr="00E72B01" w:rsidRDefault="00C44A22" w:rsidP="00C44A2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E72B01">
        <w:rPr>
          <w:rFonts w:ascii="Times New Roman" w:eastAsia="Times New Roman" w:hAnsi="Times New Roman"/>
          <w:sz w:val="28"/>
          <w:szCs w:val="28"/>
        </w:rPr>
        <w:t>1.</w:t>
      </w:r>
      <w:r w:rsidRPr="00E72B01">
        <w:rPr>
          <w:rFonts w:ascii="Times New Roman" w:eastAsia="Times New Roman" w:hAnsi="Times New Roman"/>
          <w:bCs/>
          <w:sz w:val="28"/>
          <w:szCs w:val="28"/>
        </w:rPr>
        <w:t xml:space="preserve"> В</w:t>
      </w:r>
      <w:r w:rsidRPr="00E72B01">
        <w:rPr>
          <w:rFonts w:ascii="Times New Roman" w:eastAsia="Times New Roman" w:hAnsi="Times New Roman"/>
          <w:sz w:val="28"/>
          <w:szCs w:val="28"/>
        </w:rPr>
        <w:t xml:space="preserve">нести изменение  в приложение №1 постановления от </w:t>
      </w:r>
      <w:r>
        <w:rPr>
          <w:rFonts w:ascii="Times New Roman" w:eastAsia="Times New Roman" w:hAnsi="Times New Roman"/>
          <w:sz w:val="28"/>
          <w:szCs w:val="28"/>
        </w:rPr>
        <w:t xml:space="preserve">19.12.2022г. </w:t>
      </w:r>
      <w:r w:rsidRPr="003D04CF">
        <w:rPr>
          <w:rFonts w:ascii="Times New Roman" w:hAnsi="Times New Roman"/>
          <w:sz w:val="28"/>
          <w:szCs w:val="28"/>
        </w:rPr>
        <w:t>№</w:t>
      </w:r>
      <w:r>
        <w:rPr>
          <w:rFonts w:ascii="Times New Roman" w:hAnsi="Times New Roman"/>
          <w:sz w:val="28"/>
          <w:szCs w:val="28"/>
        </w:rPr>
        <w:t>81</w:t>
      </w:r>
      <w:r w:rsidRPr="00E72B01">
        <w:rPr>
          <w:rFonts w:ascii="Times New Roman" w:hAnsi="Times New Roman"/>
          <w:sz w:val="28"/>
          <w:szCs w:val="28"/>
        </w:rPr>
        <w:t xml:space="preserve"> </w:t>
      </w:r>
      <w:r w:rsidRPr="00E72B01">
        <w:rPr>
          <w:rFonts w:ascii="Times New Roman" w:hAnsi="Times New Roman"/>
          <w:b/>
          <w:sz w:val="28"/>
          <w:szCs w:val="28"/>
        </w:rPr>
        <w:t>«</w:t>
      </w:r>
      <w:r w:rsidRPr="00E72B01">
        <w:rPr>
          <w:rFonts w:ascii="Times New Roman" w:eastAsia="Times New Roman" w:hAnsi="Times New Roman"/>
          <w:bCs/>
          <w:sz w:val="28"/>
          <w:szCs w:val="28"/>
          <w:lang w:eastAsia="ru-RU"/>
        </w:rPr>
        <w:t>Об утверждении Положения</w:t>
      </w:r>
      <w:r w:rsidRPr="00E72B01">
        <w:rPr>
          <w:rFonts w:ascii="Times New Roman" w:eastAsia="Times New Roman" w:hAnsi="Times New Roman"/>
          <w:b/>
          <w:bCs/>
          <w:sz w:val="28"/>
          <w:szCs w:val="28"/>
          <w:lang w:eastAsia="ru-RU"/>
        </w:rPr>
        <w:t xml:space="preserve"> </w:t>
      </w:r>
      <w:r w:rsidRPr="00E72B01">
        <w:rPr>
          <w:rFonts w:ascii="Times New Roman" w:eastAsia="Times New Roman" w:hAnsi="Times New Roman"/>
          <w:sz w:val="28"/>
          <w:szCs w:val="28"/>
          <w:lang w:eastAsia="ru-RU"/>
        </w:rPr>
        <w:t xml:space="preserve">о порядке размещения нестационарных торговых объектов на территории сельского поселения </w:t>
      </w:r>
      <w:r>
        <w:rPr>
          <w:rFonts w:ascii="Times New Roman" w:eastAsia="Times New Roman" w:hAnsi="Times New Roman"/>
          <w:sz w:val="28"/>
          <w:szCs w:val="28"/>
          <w:lang w:eastAsia="ru-RU"/>
        </w:rPr>
        <w:t xml:space="preserve">Старокуручевский </w:t>
      </w:r>
      <w:r w:rsidRPr="00E72B01">
        <w:rPr>
          <w:rFonts w:ascii="Times New Roman" w:eastAsia="Times New Roman" w:hAnsi="Times New Roman"/>
          <w:sz w:val="28"/>
          <w:szCs w:val="28"/>
          <w:lang w:eastAsia="ru-RU"/>
        </w:rPr>
        <w:t xml:space="preserve">сельсовет муниципального района </w:t>
      </w:r>
      <w:r>
        <w:rPr>
          <w:rFonts w:ascii="Times New Roman" w:eastAsia="Times New Roman" w:hAnsi="Times New Roman"/>
          <w:sz w:val="28"/>
          <w:szCs w:val="28"/>
          <w:lang w:eastAsia="ru-RU"/>
        </w:rPr>
        <w:t>Бакалинский</w:t>
      </w:r>
      <w:r w:rsidRPr="00E72B01">
        <w:rPr>
          <w:rFonts w:ascii="Times New Roman" w:eastAsia="Times New Roman" w:hAnsi="Times New Roman"/>
          <w:sz w:val="28"/>
          <w:szCs w:val="28"/>
          <w:lang w:eastAsia="ru-RU"/>
        </w:rPr>
        <w:t xml:space="preserve"> район Республики Башкортостан» </w:t>
      </w:r>
      <w:r w:rsidRPr="00E72B01">
        <w:rPr>
          <w:rFonts w:ascii="Times New Roman" w:eastAsia="Times New Roman" w:hAnsi="Times New Roman"/>
          <w:sz w:val="28"/>
          <w:szCs w:val="28"/>
        </w:rPr>
        <w:t xml:space="preserve">(далее–Постановление): </w:t>
      </w:r>
      <w:r>
        <w:rPr>
          <w:rFonts w:ascii="Times New Roman" w:eastAsia="Times New Roman" w:hAnsi="Times New Roman"/>
          <w:sz w:val="28"/>
          <w:szCs w:val="28"/>
          <w:lang w:eastAsia="ru-RU"/>
        </w:rPr>
        <w:t>изложив</w:t>
      </w:r>
      <w:r w:rsidRPr="00E72B01">
        <w:rPr>
          <w:rFonts w:ascii="Times New Roman" w:eastAsia="Times New Roman" w:hAnsi="Times New Roman"/>
          <w:sz w:val="28"/>
          <w:szCs w:val="28"/>
          <w:lang w:eastAsia="ru-RU"/>
        </w:rPr>
        <w:t xml:space="preserve"> пункт 4.2 следующего содержания: «Договор на размещение нестационарного торгового объекта заключается без проведения торгов в следующих случаях;</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1)</w:t>
      </w:r>
      <w:r w:rsidRPr="00E72B01">
        <w:rPr>
          <w:rFonts w:ascii="Times New Roman" w:eastAsia="Times New Roman" w:hAnsi="Times New Roman"/>
          <w:sz w:val="28"/>
          <w:szCs w:val="28"/>
          <w:lang w:eastAsia="ru-RU"/>
        </w:rPr>
        <w:tab/>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r w:rsidRPr="00E72B01">
        <w:rPr>
          <w:rFonts w:ascii="Times New Roman" w:eastAsia="Times New Roman" w:hAnsi="Times New Roman"/>
          <w:sz w:val="28"/>
          <w:szCs w:val="28"/>
          <w:lang w:eastAsia="ru-RU"/>
        </w:rPr>
        <w:t>а)</w:t>
      </w:r>
      <w:r w:rsidRPr="00E72B01">
        <w:rPr>
          <w:rFonts w:ascii="Times New Roman" w:eastAsia="Times New Roman" w:hAnsi="Times New Roman"/>
          <w:sz w:val="28"/>
          <w:szCs w:val="28"/>
          <w:lang w:eastAsia="ru-RU"/>
        </w:rPr>
        <w:tab/>
        <w:t>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r w:rsidRPr="00E72B01">
        <w:rPr>
          <w:rFonts w:ascii="Times New Roman" w:eastAsia="Times New Roman" w:hAnsi="Times New Roman"/>
          <w:sz w:val="28"/>
          <w:szCs w:val="28"/>
          <w:lang w:eastAsia="ru-RU"/>
        </w:rPr>
        <w:t>б)</w:t>
      </w:r>
      <w:r w:rsidRPr="00E72B01">
        <w:rPr>
          <w:rFonts w:ascii="Times New Roman" w:eastAsia="Times New Roman" w:hAnsi="Times New Roman"/>
          <w:sz w:val="28"/>
          <w:szCs w:val="28"/>
          <w:lang w:eastAsia="ru-RU"/>
        </w:rPr>
        <w:tab/>
        <w:t>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либо до дня расторжения (прекращения) действия договора аренды земельного участка, предоставленного для размещения нестационарного торгового объекта;</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 xml:space="preserve">2) размещение на срок не более семи лет нестационарного торгового объекта, расположенного в соответствии со схемой в месте размещения, </w:t>
      </w:r>
      <w:r w:rsidRPr="00E72B01">
        <w:rPr>
          <w:rFonts w:ascii="Times New Roman" w:eastAsia="Times New Roman" w:hAnsi="Times New Roman"/>
          <w:sz w:val="28"/>
          <w:szCs w:val="28"/>
          <w:lang w:eastAsia="ru-RU"/>
        </w:rPr>
        <w:lastRenderedPageBreak/>
        <w:t>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если хозяйствующий субъект продолжает пользоваться земельным участком (землями), при одновременном соблюдении следующих условий:</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w:t>
      </w:r>
      <w:proofErr w:type="gramEnd"/>
      <w:r w:rsidRPr="00E72B01">
        <w:rPr>
          <w:rFonts w:ascii="Times New Roman" w:eastAsia="Times New Roman" w:hAnsi="Times New Roman"/>
          <w:sz w:val="28"/>
          <w:szCs w:val="28"/>
          <w:lang w:eastAsia="ru-RU"/>
        </w:rPr>
        <w:t xml:space="preserve">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иных нормативных правовых актах, регулирующих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3)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3 Федерального закона "О развитии сельского хозяйства", или организациями потребительской кооперации в соответствии с Законом Российской Федерации "О потребительской кооперации (потребительских обществах, их союзах) в Российской Федерации".</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rPr>
      </w:pPr>
      <w:r w:rsidRPr="00E72B01">
        <w:rPr>
          <w:rFonts w:ascii="Times New Roman" w:eastAsia="Times New Roman" w:hAnsi="Times New Roman"/>
          <w:sz w:val="28"/>
          <w:szCs w:val="28"/>
          <w:lang w:eastAsia="ru-RU"/>
        </w:rPr>
        <w:t>4) размещение нестационарного торгового объекта без проведения торгов на льготных условиях при органи</w:t>
      </w:r>
      <w:r>
        <w:rPr>
          <w:rFonts w:ascii="Times New Roman" w:eastAsia="Times New Roman" w:hAnsi="Times New Roman"/>
          <w:sz w:val="28"/>
          <w:szCs w:val="28"/>
          <w:lang w:eastAsia="ru-RU"/>
        </w:rPr>
        <w:t>зации мобильной торговли</w:t>
      </w:r>
      <w:r w:rsidRPr="00E72B01">
        <w:rPr>
          <w:rFonts w:ascii="Times New Roman" w:eastAsia="Times New Roman" w:hAnsi="Times New Roman"/>
          <w:sz w:val="28"/>
          <w:szCs w:val="28"/>
          <w:lang w:eastAsia="ru-RU"/>
        </w:rPr>
        <w:t>»</w:t>
      </w:r>
      <w:r w:rsidRPr="00E72B01">
        <w:rPr>
          <w:rFonts w:ascii="Times New Roman" w:eastAsia="Times New Roman" w:hAnsi="Times New Roman"/>
          <w:color w:val="000000"/>
          <w:sz w:val="28"/>
          <w:szCs w:val="28"/>
          <w:shd w:val="clear" w:color="auto" w:fill="FFFFFF"/>
          <w:lang w:eastAsia="ru-RU"/>
        </w:rPr>
        <w:t>.</w:t>
      </w:r>
    </w:p>
    <w:p w:rsidR="00C44A22" w:rsidRDefault="00C44A22" w:rsidP="00C44A22">
      <w:pPr>
        <w:tabs>
          <w:tab w:val="left" w:pos="8070"/>
        </w:tabs>
        <w:spacing w:after="0" w:line="240" w:lineRule="auto"/>
        <w:ind w:firstLine="851"/>
        <w:jc w:val="both"/>
        <w:rPr>
          <w:rFonts w:ascii="Times New Roman" w:eastAsia="Times New Roman" w:hAnsi="Times New Roman"/>
          <w:sz w:val="28"/>
          <w:szCs w:val="28"/>
        </w:rPr>
      </w:pPr>
      <w:r w:rsidRPr="00E72B01">
        <w:rPr>
          <w:rFonts w:ascii="Times New Roman" w:eastAsia="Times New Roman" w:hAnsi="Times New Roman"/>
          <w:sz w:val="28"/>
          <w:szCs w:val="28"/>
        </w:rPr>
        <w:t xml:space="preserve">2. Обнародовать настоящее постановление на официальном сайте сельского поселения </w:t>
      </w:r>
      <w:r>
        <w:rPr>
          <w:rFonts w:ascii="Times New Roman" w:eastAsia="Times New Roman" w:hAnsi="Times New Roman"/>
          <w:sz w:val="28"/>
          <w:szCs w:val="28"/>
        </w:rPr>
        <w:t>Старокуручевский</w:t>
      </w:r>
      <w:r w:rsidRPr="00E72B01">
        <w:rPr>
          <w:rFonts w:ascii="Times New Roman" w:eastAsia="Times New Roman" w:hAnsi="Times New Roman"/>
          <w:sz w:val="28"/>
          <w:szCs w:val="28"/>
        </w:rPr>
        <w:t xml:space="preserve"> сельсовет муниципального района </w:t>
      </w:r>
      <w:r>
        <w:rPr>
          <w:rFonts w:ascii="Times New Roman" w:eastAsia="Times New Roman" w:hAnsi="Times New Roman"/>
          <w:sz w:val="28"/>
          <w:szCs w:val="28"/>
        </w:rPr>
        <w:t xml:space="preserve">Бакалинский </w:t>
      </w:r>
      <w:r w:rsidRPr="00E72B01">
        <w:rPr>
          <w:rFonts w:ascii="Times New Roman" w:eastAsia="Times New Roman" w:hAnsi="Times New Roman"/>
          <w:sz w:val="28"/>
          <w:szCs w:val="28"/>
        </w:rPr>
        <w:t>район Республики Башкортостан в сети «Интернет».</w:t>
      </w:r>
    </w:p>
    <w:p w:rsidR="00C44A22" w:rsidRDefault="00C44A22" w:rsidP="00C44A22">
      <w:pPr>
        <w:tabs>
          <w:tab w:val="left" w:pos="8070"/>
        </w:tabs>
        <w:spacing w:after="0" w:line="240" w:lineRule="auto"/>
        <w:ind w:firstLine="851"/>
        <w:jc w:val="both"/>
        <w:rPr>
          <w:rFonts w:ascii="Times New Roman" w:eastAsia="Times New Roman" w:hAnsi="Times New Roman"/>
          <w:sz w:val="28"/>
          <w:szCs w:val="28"/>
        </w:rPr>
      </w:pPr>
      <w:r w:rsidRPr="00E72B01">
        <w:rPr>
          <w:rFonts w:ascii="Times New Roman" w:eastAsia="Times New Roman" w:hAnsi="Times New Roman"/>
          <w:sz w:val="28"/>
          <w:szCs w:val="28"/>
        </w:rPr>
        <w:t xml:space="preserve">3. </w:t>
      </w:r>
      <w:proofErr w:type="gramStart"/>
      <w:r w:rsidRPr="00E72B01">
        <w:rPr>
          <w:rFonts w:ascii="Times New Roman" w:eastAsia="Times New Roman" w:hAnsi="Times New Roman"/>
          <w:sz w:val="28"/>
          <w:szCs w:val="28"/>
        </w:rPr>
        <w:t>Контроль за</w:t>
      </w:r>
      <w:proofErr w:type="gramEnd"/>
      <w:r w:rsidRPr="00E72B01">
        <w:rPr>
          <w:rFonts w:ascii="Times New Roman" w:eastAsia="Times New Roman" w:hAnsi="Times New Roman"/>
          <w:sz w:val="28"/>
          <w:szCs w:val="28"/>
        </w:rPr>
        <w:t xml:space="preserve"> исполнением настоящего постановления оставляю за собой.</w:t>
      </w:r>
    </w:p>
    <w:p w:rsidR="00C44A22" w:rsidRDefault="00C44A22" w:rsidP="00C44A22">
      <w:pPr>
        <w:spacing w:after="0" w:line="240" w:lineRule="auto"/>
        <w:jc w:val="both"/>
        <w:rPr>
          <w:rFonts w:ascii="Times New Roman" w:eastAsia="Times New Roman" w:hAnsi="Times New Roman"/>
          <w:sz w:val="28"/>
          <w:szCs w:val="28"/>
        </w:rPr>
      </w:pPr>
    </w:p>
    <w:p w:rsidR="00C44A22" w:rsidRDefault="00C44A22" w:rsidP="00C44A22">
      <w:pPr>
        <w:spacing w:after="0" w:line="240" w:lineRule="auto"/>
        <w:jc w:val="both"/>
        <w:rPr>
          <w:rFonts w:ascii="Times New Roman" w:eastAsia="Times New Roman" w:hAnsi="Times New Roman"/>
          <w:sz w:val="28"/>
          <w:szCs w:val="28"/>
        </w:rPr>
      </w:pPr>
    </w:p>
    <w:p w:rsidR="00C44A22" w:rsidRPr="00C44A22" w:rsidRDefault="00C44A22" w:rsidP="00C44A22">
      <w:pPr>
        <w:tabs>
          <w:tab w:val="right" w:pos="9355"/>
        </w:tabs>
        <w:suppressAutoHyphens/>
        <w:spacing w:after="0" w:line="240" w:lineRule="auto"/>
        <w:rPr>
          <w:rFonts w:ascii="Times New Roman" w:eastAsia="Times New Roman" w:hAnsi="Times New Roman"/>
          <w:sz w:val="28"/>
          <w:szCs w:val="28"/>
          <w:lang w:eastAsia="ru-RU"/>
        </w:rPr>
      </w:pPr>
      <w:r w:rsidRPr="00C44A22">
        <w:rPr>
          <w:rFonts w:ascii="Times New Roman" w:eastAsia="Times New Roman" w:hAnsi="Times New Roman"/>
          <w:sz w:val="28"/>
          <w:szCs w:val="28"/>
          <w:lang w:eastAsia="ru-RU"/>
        </w:rPr>
        <w:t xml:space="preserve">Глава сельского поселения </w:t>
      </w:r>
      <w:r>
        <w:rPr>
          <w:rFonts w:ascii="Times New Roman" w:eastAsia="Times New Roman" w:hAnsi="Times New Roman"/>
          <w:sz w:val="28"/>
          <w:szCs w:val="28"/>
          <w:lang w:eastAsia="ru-RU"/>
        </w:rPr>
        <w:tab/>
      </w:r>
    </w:p>
    <w:p w:rsidR="00C44A22" w:rsidRPr="00C44A22" w:rsidRDefault="00C44A22" w:rsidP="00C44A22">
      <w:pPr>
        <w:suppressAutoHyphens/>
        <w:spacing w:after="0" w:line="240" w:lineRule="auto"/>
        <w:rPr>
          <w:rFonts w:ascii="Century Tat" w:eastAsia="Times New Roman" w:hAnsi="Century Tat"/>
          <w:sz w:val="28"/>
          <w:szCs w:val="24"/>
          <w:lang w:eastAsia="ar-SA"/>
        </w:rPr>
      </w:pPr>
      <w:proofErr w:type="spellStart"/>
      <w:r w:rsidRPr="00C44A22">
        <w:rPr>
          <w:rFonts w:ascii="Times New Roman" w:eastAsia="Times New Roman" w:hAnsi="Times New Roman"/>
          <w:sz w:val="28"/>
          <w:szCs w:val="28"/>
          <w:lang w:eastAsia="ru-RU"/>
        </w:rPr>
        <w:t>Старокуручевский</w:t>
      </w:r>
      <w:proofErr w:type="spellEnd"/>
      <w:r w:rsidRPr="00C44A22">
        <w:rPr>
          <w:rFonts w:ascii="Times New Roman" w:eastAsia="Times New Roman" w:hAnsi="Times New Roman"/>
          <w:sz w:val="28"/>
          <w:szCs w:val="28"/>
          <w:lang w:eastAsia="ru-RU"/>
        </w:rPr>
        <w:t xml:space="preserve"> сельсовет                                                         </w:t>
      </w:r>
      <w:proofErr w:type="spellStart"/>
      <w:r w:rsidRPr="00C44A22">
        <w:rPr>
          <w:rFonts w:ascii="Times New Roman" w:eastAsia="Times New Roman" w:hAnsi="Times New Roman"/>
          <w:sz w:val="28"/>
          <w:szCs w:val="28"/>
          <w:lang w:eastAsia="ru-RU"/>
        </w:rPr>
        <w:t>И.М.Маннапов</w:t>
      </w:r>
      <w:proofErr w:type="spellEnd"/>
    </w:p>
    <w:p w:rsidR="00493034" w:rsidRDefault="00493034"/>
    <w:sectPr w:rsidR="00493034" w:rsidSect="00C4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Tat">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FA"/>
    <w:rsid w:val="002F7CFA"/>
    <w:rsid w:val="00493034"/>
    <w:rsid w:val="00C44A22"/>
    <w:rsid w:val="00EE0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A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A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A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A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kyrych</cp:lastModifiedBy>
  <cp:revision>3</cp:revision>
  <cp:lastPrinted>2024-02-20T11:53:00Z</cp:lastPrinted>
  <dcterms:created xsi:type="dcterms:W3CDTF">2024-02-20T11:43:00Z</dcterms:created>
  <dcterms:modified xsi:type="dcterms:W3CDTF">2024-07-16T11:54:00Z</dcterms:modified>
</cp:coreProperties>
</file>