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D8" w:rsidRDefault="00CD01D8" w:rsidP="00CD01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D01D8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CD01D8" w:rsidRDefault="00F81687" w:rsidP="00F8168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F81687" w:rsidRDefault="00F81687" w:rsidP="00F8168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1687" w:rsidRDefault="00F81687" w:rsidP="00F81687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D01D8" w:rsidRPr="00CD01D8" w:rsidRDefault="00CD01D8" w:rsidP="00CD01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CD01D8">
        <w:rPr>
          <w:rFonts w:ascii="Times New Roman" w:eastAsia="Calibri" w:hAnsi="Times New Roman" w:cs="Times New Roman"/>
          <w:sz w:val="28"/>
          <w:szCs w:val="28"/>
        </w:rPr>
        <w:t>В  соответствии с Федеральным Законом от 06 октября 2003 №131 –ФЗ "Об общих принципах организации местного самоуправления в Российской Федерации", Уставом  сельского поселения Старокуручевский сельсовет», Положением  о порядке вырубки зеленых насаждений  на территории  сельского поселения Старокуручевский сельсовет муниципального района Бакалинский район Республики Башкортостан от  16.05.2018 № 210  , Правилами благоустройства на территории сельского поселе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Старокуручевский сельсовет  </w:t>
      </w:r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Старокуручевский сельсовет муниципального</w:t>
      </w:r>
      <w:proofErr w:type="gramEnd"/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Бакалинский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безопасности правила дорожного движения.</w:t>
      </w:r>
    </w:p>
    <w:p w:rsidR="00CD01D8" w:rsidRPr="00CD01D8" w:rsidRDefault="00CD01D8" w:rsidP="00CD01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1D8" w:rsidRPr="00CD01D8" w:rsidRDefault="00CD01D8" w:rsidP="00CD01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РЕШЕИЛ</w:t>
      </w:r>
    </w:p>
    <w:p w:rsidR="00CD01D8" w:rsidRPr="00CD01D8" w:rsidRDefault="00CD01D8" w:rsidP="00CD01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1.Разреши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снос деревьев в количестве 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распложенного по адресу: </w:t>
      </w:r>
      <w:proofErr w:type="spellStart"/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proofErr w:type="gramStart"/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Старогусево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улицы Центральная </w:t>
      </w:r>
    </w:p>
    <w:p w:rsidR="00CD01D8" w:rsidRPr="00CD01D8" w:rsidRDefault="00CD01D8" w:rsidP="00CD01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D0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разместить на официальном сайте администрации сельского поселения Старокуручевский сельсовет муниципального района Бакалинский район республики Башкортостан </w:t>
      </w:r>
    </w:p>
    <w:p w:rsidR="00CD01D8" w:rsidRPr="00CD01D8" w:rsidRDefault="00CD01D8" w:rsidP="00CD01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1D8" w:rsidRPr="00CD01D8" w:rsidRDefault="00CD01D8" w:rsidP="00CD01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сельского поселения </w:t>
      </w:r>
    </w:p>
    <w:p w:rsidR="00CD01D8" w:rsidRPr="00CD01D8" w:rsidRDefault="00CD01D8" w:rsidP="00CD01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 сельсовет муниципального района</w:t>
      </w:r>
    </w:p>
    <w:p w:rsidR="00CD01D8" w:rsidRPr="00CD01D8" w:rsidRDefault="00CD01D8" w:rsidP="00CD01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Республики Башкортостан                          </w:t>
      </w:r>
      <w:proofErr w:type="spellStart"/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CD01D8" w:rsidRPr="00CD01D8" w:rsidRDefault="00CD01D8" w:rsidP="00CD01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4D" w:rsidRDefault="002B034D"/>
    <w:sectPr w:rsidR="002B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56"/>
    <w:rsid w:val="002B034D"/>
    <w:rsid w:val="00CD01D8"/>
    <w:rsid w:val="00F76C56"/>
    <w:rsid w:val="00F8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Company>diakov.net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2024-08-28T04:30:00Z</dcterms:created>
  <dcterms:modified xsi:type="dcterms:W3CDTF">2024-11-21T10:40:00Z</dcterms:modified>
</cp:coreProperties>
</file>