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22" w:rsidRPr="00013688" w:rsidRDefault="00D422D5" w:rsidP="00D422D5">
      <w:pPr>
        <w:pStyle w:val="3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0" w:name="_GoBack"/>
      <w:bookmarkEnd w:id="0"/>
    </w:p>
    <w:p w:rsidR="0011331B" w:rsidRPr="00013688" w:rsidRDefault="0011331B" w:rsidP="00AC5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B82BEB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C5EFC" w:rsidRPr="00013688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013688">
        <w:rPr>
          <w:rFonts w:ascii="Times New Roman" w:hAnsi="Times New Roman" w:cs="Times New Roman"/>
          <w:bCs/>
          <w:sz w:val="28"/>
          <w:szCs w:val="28"/>
        </w:rPr>
        <w:t>района Бакалинский район Республики Башкортостан</w:t>
      </w:r>
    </w:p>
    <w:p w:rsidR="0011331B" w:rsidRPr="00013688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>202</w:t>
      </w:r>
      <w:r w:rsidR="00C23084">
        <w:rPr>
          <w:rFonts w:ascii="Times New Roman" w:hAnsi="Times New Roman" w:cs="Times New Roman"/>
          <w:bCs/>
          <w:sz w:val="28"/>
          <w:szCs w:val="28"/>
        </w:rPr>
        <w:t>5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C23084">
        <w:rPr>
          <w:rFonts w:ascii="Times New Roman" w:hAnsi="Times New Roman" w:cs="Times New Roman"/>
          <w:bCs/>
          <w:sz w:val="28"/>
          <w:szCs w:val="28"/>
        </w:rPr>
        <w:t>6</w:t>
      </w:r>
      <w:r w:rsidR="00EF5B55" w:rsidRPr="0001368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bCs/>
          <w:sz w:val="28"/>
          <w:szCs w:val="28"/>
        </w:rPr>
        <w:t>7</w:t>
      </w:r>
      <w:r w:rsidRPr="0001368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331B" w:rsidRPr="00013688" w:rsidRDefault="0011331B" w:rsidP="001133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31B" w:rsidRPr="00013688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2BEB" w:rsidRPr="000136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13688">
        <w:rPr>
          <w:rFonts w:ascii="Times New Roman" w:hAnsi="Times New Roman" w:cs="Times New Roman"/>
          <w:sz w:val="28"/>
          <w:szCs w:val="28"/>
        </w:rPr>
        <w:t xml:space="preserve"> муниципального района  Бакалинский район Республики Башкортостан </w:t>
      </w:r>
    </w:p>
    <w:p w:rsidR="0011331B" w:rsidRPr="00013688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1. Утвердить основные характеристики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7394200,00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7394200,00</w:t>
      </w:r>
      <w:r w:rsidR="00185350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 Бакалинский район Республики Башкортостан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сумме </w:t>
      </w:r>
      <w:r w:rsidR="0011331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163D1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2. Утвердить основные характеристики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плановый период 20</w:t>
      </w:r>
      <w:r w:rsidR="000266DF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1) прогнозируемый общий объем доходов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7397400,00</w:t>
      </w:r>
      <w:r w:rsidR="00F857D6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B4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ей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85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853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7536000,00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2) общий объем расходов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7397400,00</w:t>
      </w:r>
      <w:r w:rsidR="00185350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114508,00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7536000,00</w:t>
      </w:r>
      <w:r w:rsidR="00185350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</w:t>
      </w:r>
      <w:r w:rsidR="00A0429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условно утвержденные расходы 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233790,00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013688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3) дефицит бюджета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ий</w:t>
      </w:r>
      <w:r w:rsidR="00B82BEB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Бакалинский район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EF5B55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202</w:t>
      </w:r>
      <w:r w:rsidR="00C2308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0D6A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="00232BA3" w:rsidRPr="000136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3D1D" w:rsidRPr="00013688" w:rsidRDefault="00AC5EFC" w:rsidP="00163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Установить, что при зачислении в бюджет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85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для последующего</w:t>
      </w:r>
      <w:r w:rsidR="00185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доведения в </w:t>
      </w:r>
      <w:proofErr w:type="gramStart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установленном</w:t>
      </w:r>
      <w:proofErr w:type="gramEnd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>порядке</w:t>
      </w:r>
      <w:proofErr w:type="gramEnd"/>
      <w:r w:rsidR="00163D1D" w:rsidRPr="00013688">
        <w:rPr>
          <w:rFonts w:ascii="Times New Roman" w:hAnsi="Times New Roman" w:cs="Times New Roman"/>
          <w:spacing w:val="-4"/>
          <w:sz w:val="28"/>
          <w:szCs w:val="28"/>
        </w:rPr>
        <w:t xml:space="preserve"> до указанного казенного учреждения лимитов бюджетных обязательств для осуществления расходов, соответствующих</w:t>
      </w:r>
      <w:r w:rsidR="00163D1D" w:rsidRPr="00013688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5F5E50" w:rsidRPr="00013688" w:rsidRDefault="007E6898" w:rsidP="005F5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4</w:t>
      </w:r>
      <w:r w:rsidR="005F5E50" w:rsidRPr="00013688">
        <w:rPr>
          <w:rFonts w:ascii="Times New Roman" w:hAnsi="Times New Roman" w:cs="Times New Roman"/>
          <w:sz w:val="28"/>
          <w:szCs w:val="28"/>
        </w:rPr>
        <w:t>. Установить</w:t>
      </w:r>
      <w:r w:rsidR="00185350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013688">
        <w:rPr>
          <w:rFonts w:ascii="Times New Roman" w:hAnsi="Times New Roman" w:cs="Times New Roman"/>
          <w:sz w:val="28"/>
          <w:szCs w:val="28"/>
        </w:rPr>
        <w:t>поступления доходов в бюджет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4114D"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4C1274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85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E50" w:rsidRPr="0001368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Бакалинский район</w:t>
      </w:r>
      <w:r w:rsidR="005F5E50" w:rsidRPr="00013688"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5F5E50" w:rsidRPr="00013688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1)</w:t>
      </w:r>
      <w:r w:rsidRPr="000136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3688">
        <w:rPr>
          <w:rFonts w:ascii="Times New Roman" w:hAnsi="Times New Roman" w:cs="Times New Roman"/>
          <w:sz w:val="28"/>
          <w:szCs w:val="28"/>
        </w:rPr>
        <w:t xml:space="preserve">на </w:t>
      </w:r>
      <w:r w:rsidR="00EF5B55" w:rsidRPr="00013688">
        <w:rPr>
          <w:rFonts w:ascii="Times New Roman" w:hAnsi="Times New Roman" w:cs="Times New Roman"/>
          <w:sz w:val="28"/>
          <w:szCs w:val="28"/>
        </w:rPr>
        <w:t>202</w:t>
      </w:r>
      <w:r w:rsidR="00C23084">
        <w:rPr>
          <w:rFonts w:ascii="Times New Roman" w:hAnsi="Times New Roman" w:cs="Times New Roman"/>
          <w:sz w:val="28"/>
          <w:szCs w:val="28"/>
        </w:rPr>
        <w:t>5</w:t>
      </w:r>
      <w:r w:rsidRPr="0001368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8" w:history="1">
        <w:r w:rsidRPr="000136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85350">
        <w:rPr>
          <w:rFonts w:ascii="Times New Roman" w:hAnsi="Times New Roman" w:cs="Times New Roman"/>
          <w:sz w:val="28"/>
          <w:szCs w:val="28"/>
        </w:rPr>
        <w:t>2</w:t>
      </w:r>
      <w:r w:rsidRPr="0001368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5E50" w:rsidRPr="00013688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2)</w:t>
      </w:r>
      <w:r w:rsidRPr="000136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3688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EF5B55" w:rsidRPr="00013688">
        <w:rPr>
          <w:rFonts w:ascii="Times New Roman" w:hAnsi="Times New Roman" w:cs="Times New Roman"/>
          <w:sz w:val="28"/>
          <w:szCs w:val="28"/>
        </w:rPr>
        <w:t>2</w:t>
      </w:r>
      <w:r w:rsidR="00C23084">
        <w:rPr>
          <w:rFonts w:ascii="Times New Roman" w:hAnsi="Times New Roman" w:cs="Times New Roman"/>
          <w:sz w:val="28"/>
          <w:szCs w:val="28"/>
        </w:rPr>
        <w:t>6</w:t>
      </w:r>
      <w:r w:rsidRPr="00013688">
        <w:rPr>
          <w:rFonts w:ascii="Times New Roman" w:hAnsi="Times New Roman" w:cs="Times New Roman"/>
          <w:sz w:val="28"/>
          <w:szCs w:val="28"/>
        </w:rPr>
        <w:t xml:space="preserve"> и 202</w:t>
      </w:r>
      <w:r w:rsidR="00C23084">
        <w:rPr>
          <w:rFonts w:ascii="Times New Roman" w:hAnsi="Times New Roman" w:cs="Times New Roman"/>
          <w:sz w:val="28"/>
          <w:szCs w:val="28"/>
        </w:rPr>
        <w:t>7</w:t>
      </w:r>
      <w:r w:rsidRPr="0001368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0136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7E6898" w:rsidRPr="00013688">
        <w:rPr>
          <w:rFonts w:ascii="Times New Roman" w:hAnsi="Times New Roman" w:cs="Times New Roman"/>
          <w:sz w:val="28"/>
          <w:szCs w:val="28"/>
        </w:rPr>
        <w:t>2</w:t>
      </w:r>
      <w:r w:rsidRPr="00013688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Утвердить в общем объеме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ий сельсовет муниципального района Бакалинский район Республики Башкортостан  объем межбюджетных трансфертов, получаемых из бюджета муниципального района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1) на 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2188100,00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рублей;</w:t>
      </w:r>
    </w:p>
    <w:p w:rsidR="000266DF" w:rsidRPr="00013688" w:rsidRDefault="000266DF" w:rsidP="000266DF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>2) на  плановый период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2229400,00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 и на 202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год в сумме </w:t>
      </w:r>
      <w:r w:rsidR="00C2308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2272500,00</w:t>
      </w:r>
      <w:r w:rsidRPr="00013688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рублей.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Казначейское обслуживание  казначейских счетов, открытых 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 Республики Башкортостан, осуществляется Управлением Федерального казначейства по Республике Башкорт</w:t>
      </w:r>
      <w:r w:rsidR="00F67B36" w:rsidRPr="00013688">
        <w:rPr>
          <w:rFonts w:ascii="Times New Roman" w:eastAsia="Times New Roman" w:hAnsi="Times New Roman" w:cs="Times New Roman"/>
          <w:sz w:val="28"/>
          <w:lang w:eastAsia="ru-RU"/>
        </w:rPr>
        <w:t>ос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тан в порядке, установленном бюджетным законодательством Российской Федерации.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Средства, поступающие во временное распоряжение получателей средств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учитываются на казначейском счете, открытом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в пределах общего объема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 Бакалинский район Республики Башкортостан, установленного п. 1 настоящего Решения, распределение бюджетных ассигнований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1) по разделам, подразделам, целевым статьям (муниципальным программам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 муниципального района Бакалинский район Республики Башкортостан и непрограммным направлениям деятельности), группам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2) по целевым статьям (муниципальным программам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непрограммным направлениям деятельности), группам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а)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 Утвердить ведомственную структуру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 Бакалинский район Республики Башкортостан: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1) 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согласно приложению 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к настоящему Решению;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2) 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согласно приложению 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266DF" w:rsidRPr="00013688" w:rsidRDefault="007E6898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>. Утвердить общий объем бюджетных ассигнований на исполнение публичных нормативных обязательств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рублей,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 и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266DF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0 рублей.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 Утвердить резервный фонд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00,00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рублей,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рублей и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в сумме 10</w:t>
      </w:r>
      <w:r w:rsidR="00F857D6" w:rsidRPr="00013688">
        <w:rPr>
          <w:rFonts w:ascii="Times New Roman" w:eastAsia="Times New Roman" w:hAnsi="Times New Roman" w:cs="Times New Roman"/>
          <w:sz w:val="28"/>
          <w:lang w:eastAsia="ru-RU"/>
        </w:rPr>
        <w:t>00,00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рублей.  </w:t>
      </w:r>
    </w:p>
    <w:p w:rsidR="000266DF" w:rsidRPr="00013688" w:rsidRDefault="000266DF" w:rsidP="000266DF">
      <w:pPr>
        <w:tabs>
          <w:tab w:val="left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    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. 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решения и иные муниципальные правовые акты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годов, а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также сокращающие его доходную базу, подлежат исполнению при изыскании дополнительных источников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Проекты решений и иных муниципальных правовых актов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 и на плановый период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и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годов либо сокращающего доходную</w:t>
      </w:r>
      <w:proofErr w:type="gramEnd"/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и (или) сокращении бюджетных ассигнований по конкретным статьям расходов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 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не вправе принимать решения, приводящие к увеличению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–202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годах численности муниципальных служащих сельского поселения и работников организаций бюджетной сферы.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.Установить, что остатки средств бюджета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по состоянию на 1 января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 в объеме: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>1) не более одной двенадцатой общего объема расходов бюджета</w:t>
      </w:r>
      <w:r w:rsidR="0018535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ий сельсовет муниципального района Бакалинский район Республики Башкортостан текущего финансового года 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направляются Администрацией сельского поселения </w:t>
      </w:r>
      <w:r w:rsidR="00E4114D" w:rsidRPr="00013688">
        <w:rPr>
          <w:rFonts w:ascii="Times New Roman" w:eastAsia="Times New Roman" w:hAnsi="Times New Roman" w:cs="Times New Roman"/>
          <w:sz w:val="28"/>
          <w:lang w:eastAsia="ru-RU"/>
        </w:rPr>
        <w:t>Старокуручевск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ий сельсовет муниципального района Бакалинский район Республики Башкортостан на покрытие временных кассовых разрывов, возникающих в ходе исполнения бюджета муниципального района Бакалинский район Республики Башкортостан;</w:t>
      </w:r>
    </w:p>
    <w:p w:rsidR="000266DF" w:rsidRPr="00013688" w:rsidRDefault="000266DF" w:rsidP="000266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013688">
        <w:rPr>
          <w:rFonts w:ascii="Times New Roman" w:eastAsia="Times New Roman" w:hAnsi="Times New Roman" w:cs="Times New Roman"/>
          <w:sz w:val="28"/>
          <w:lang w:eastAsia="ru-RU"/>
        </w:rPr>
        <w:t>2) не превышающей сумму остатка неиспользованных бюджетных ассигнований на оплату заключенных от имени сельского поселения муниципальных контрактов на поставку товаров, выполнение работ, оказание услуг, подлежащих в соответс</w:t>
      </w:r>
      <w:r w:rsidR="005F4E74" w:rsidRPr="00013688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вии с условиями этих муниципальных контрактов оплате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году, направляются в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  <w:proofErr w:type="gramEnd"/>
    </w:p>
    <w:p w:rsidR="000266DF" w:rsidRPr="00013688" w:rsidRDefault="000266DF" w:rsidP="0002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  1</w:t>
      </w:r>
      <w:r w:rsidR="007E6898" w:rsidRPr="00013688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с 1 января 202</w:t>
      </w:r>
      <w:r w:rsidR="00C2308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013688">
        <w:rPr>
          <w:rFonts w:ascii="Times New Roman" w:eastAsia="Times New Roman" w:hAnsi="Times New Roman" w:cs="Times New Roman"/>
          <w:sz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C5EFC" w:rsidRPr="00013688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979" w:rsidRPr="00013688" w:rsidRDefault="00AA1979" w:rsidP="00F95122">
      <w:pPr>
        <w:pStyle w:val="ConsPlusNormal"/>
        <w:widowControl/>
        <w:ind w:right="97" w:firstLine="0"/>
        <w:rPr>
          <w:rFonts w:ascii="Times New Roman" w:hAnsi="Times New Roman" w:cs="Times New Roman"/>
          <w:sz w:val="28"/>
          <w:szCs w:val="28"/>
        </w:rPr>
      </w:pPr>
    </w:p>
    <w:p w:rsidR="002918AC" w:rsidRPr="00013688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918AC" w:rsidRPr="0001368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F95122" w:rsidRDefault="00E4114D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bCs/>
          <w:sz w:val="28"/>
          <w:szCs w:val="28"/>
        </w:rPr>
        <w:t>Старокуручевск</w:t>
      </w:r>
      <w:r w:rsidR="009E1E99" w:rsidRPr="00013688">
        <w:rPr>
          <w:rFonts w:ascii="Times New Roman" w:hAnsi="Times New Roman" w:cs="Times New Roman"/>
          <w:bCs/>
          <w:sz w:val="28"/>
          <w:szCs w:val="28"/>
        </w:rPr>
        <w:t>ий</w:t>
      </w:r>
      <w:r w:rsidR="002918AC" w:rsidRPr="0001368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2918AC" w:rsidRPr="00013688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95122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 xml:space="preserve">Бакалинский район </w:t>
      </w:r>
    </w:p>
    <w:p w:rsidR="004670E0" w:rsidRPr="00013688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688">
        <w:rPr>
          <w:rFonts w:ascii="Times New Roman" w:hAnsi="Times New Roman" w:cs="Times New Roman"/>
          <w:sz w:val="28"/>
          <w:szCs w:val="28"/>
        </w:rPr>
        <w:t>Республики</w:t>
      </w:r>
      <w:r w:rsidR="002918AC" w:rsidRPr="00013688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2918AC" w:rsidRPr="00013688">
        <w:rPr>
          <w:rFonts w:ascii="Times New Roman" w:hAnsi="Times New Roman" w:cs="Times New Roman"/>
          <w:sz w:val="28"/>
          <w:szCs w:val="28"/>
        </w:rPr>
        <w:tab/>
      </w:r>
      <w:r w:rsidR="002918AC" w:rsidRPr="00013688">
        <w:rPr>
          <w:rFonts w:ascii="Times New Roman" w:hAnsi="Times New Roman" w:cs="Times New Roman"/>
          <w:sz w:val="28"/>
          <w:szCs w:val="28"/>
        </w:rPr>
        <w:tab/>
      </w:r>
      <w:r w:rsidR="00F951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0E2B13" w:rsidRPr="00013688">
        <w:rPr>
          <w:rFonts w:ascii="Times New Roman" w:hAnsi="Times New Roman" w:cs="Times New Roman"/>
          <w:sz w:val="28"/>
          <w:szCs w:val="28"/>
        </w:rPr>
        <w:t>И.М.Маннапов</w:t>
      </w:r>
      <w:proofErr w:type="spellEnd"/>
    </w:p>
    <w:sectPr w:rsidR="004670E0" w:rsidRPr="00013688" w:rsidSect="00745614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C1" w:rsidRDefault="00F555C1" w:rsidP="00A73E2F">
      <w:pPr>
        <w:spacing w:after="0" w:line="240" w:lineRule="auto"/>
      </w:pPr>
      <w:r>
        <w:separator/>
      </w:r>
    </w:p>
  </w:endnote>
  <w:endnote w:type="continuationSeparator" w:id="0">
    <w:p w:rsidR="00F555C1" w:rsidRDefault="00F555C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C1" w:rsidRDefault="00F555C1" w:rsidP="00A73E2F">
      <w:pPr>
        <w:spacing w:after="0" w:line="240" w:lineRule="auto"/>
      </w:pPr>
      <w:r>
        <w:separator/>
      </w:r>
    </w:p>
  </w:footnote>
  <w:footnote w:type="continuationSeparator" w:id="0">
    <w:p w:rsidR="00F555C1" w:rsidRDefault="00F555C1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156A4F" w:rsidRDefault="0031237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DB51F5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D422D5">
      <w:rPr>
        <w:rFonts w:ascii="Times New Roman" w:hAnsi="Times New Roman" w:cs="Times New Roman"/>
        <w:noProof/>
        <w:sz w:val="28"/>
        <w:szCs w:val="28"/>
      </w:rPr>
      <w:t>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B51F5" w:rsidRPr="00156A4F" w:rsidRDefault="00DB51F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7226DB" w:rsidRDefault="00DB51F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B51F5" w:rsidRPr="007226DB" w:rsidRDefault="00DB51F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2F"/>
    <w:rsid w:val="0000250C"/>
    <w:rsid w:val="0000292F"/>
    <w:rsid w:val="00004862"/>
    <w:rsid w:val="000055ED"/>
    <w:rsid w:val="00013688"/>
    <w:rsid w:val="000166F1"/>
    <w:rsid w:val="0001722C"/>
    <w:rsid w:val="000266DF"/>
    <w:rsid w:val="000347A3"/>
    <w:rsid w:val="00037F27"/>
    <w:rsid w:val="00041A48"/>
    <w:rsid w:val="0004456B"/>
    <w:rsid w:val="00044628"/>
    <w:rsid w:val="000467CD"/>
    <w:rsid w:val="000474AE"/>
    <w:rsid w:val="0005273E"/>
    <w:rsid w:val="00052A87"/>
    <w:rsid w:val="00057B3A"/>
    <w:rsid w:val="00065912"/>
    <w:rsid w:val="0007193F"/>
    <w:rsid w:val="00072FE3"/>
    <w:rsid w:val="00073883"/>
    <w:rsid w:val="000740B7"/>
    <w:rsid w:val="0007573B"/>
    <w:rsid w:val="00080DD0"/>
    <w:rsid w:val="00083659"/>
    <w:rsid w:val="000840F1"/>
    <w:rsid w:val="00090204"/>
    <w:rsid w:val="000902C4"/>
    <w:rsid w:val="00091419"/>
    <w:rsid w:val="00092AC6"/>
    <w:rsid w:val="0009373C"/>
    <w:rsid w:val="000A0E2F"/>
    <w:rsid w:val="000A20C7"/>
    <w:rsid w:val="000A5BE1"/>
    <w:rsid w:val="000A7638"/>
    <w:rsid w:val="000B0E02"/>
    <w:rsid w:val="000C074B"/>
    <w:rsid w:val="000C157A"/>
    <w:rsid w:val="000C5969"/>
    <w:rsid w:val="000C7BCE"/>
    <w:rsid w:val="000D0AFE"/>
    <w:rsid w:val="000D5363"/>
    <w:rsid w:val="000E07A7"/>
    <w:rsid w:val="000E1531"/>
    <w:rsid w:val="000E254A"/>
    <w:rsid w:val="000E2B13"/>
    <w:rsid w:val="000E646A"/>
    <w:rsid w:val="000E6506"/>
    <w:rsid w:val="000E7E2B"/>
    <w:rsid w:val="000F00E2"/>
    <w:rsid w:val="000F119F"/>
    <w:rsid w:val="000F5C2A"/>
    <w:rsid w:val="000F6914"/>
    <w:rsid w:val="000F6A40"/>
    <w:rsid w:val="000F77F2"/>
    <w:rsid w:val="000F7AF2"/>
    <w:rsid w:val="00102DFB"/>
    <w:rsid w:val="001035B5"/>
    <w:rsid w:val="00105E34"/>
    <w:rsid w:val="00106C75"/>
    <w:rsid w:val="00111478"/>
    <w:rsid w:val="0011331B"/>
    <w:rsid w:val="001139A6"/>
    <w:rsid w:val="00116FA1"/>
    <w:rsid w:val="001179AD"/>
    <w:rsid w:val="00121CA1"/>
    <w:rsid w:val="00121CF8"/>
    <w:rsid w:val="00126E6E"/>
    <w:rsid w:val="00131E0B"/>
    <w:rsid w:val="00131EA8"/>
    <w:rsid w:val="00131F0E"/>
    <w:rsid w:val="00132EC2"/>
    <w:rsid w:val="001336AD"/>
    <w:rsid w:val="00134049"/>
    <w:rsid w:val="001355B9"/>
    <w:rsid w:val="00135F91"/>
    <w:rsid w:val="001374AB"/>
    <w:rsid w:val="001413FD"/>
    <w:rsid w:val="00143AF5"/>
    <w:rsid w:val="00147F8A"/>
    <w:rsid w:val="001566A0"/>
    <w:rsid w:val="00156A4F"/>
    <w:rsid w:val="00156F57"/>
    <w:rsid w:val="00163D1D"/>
    <w:rsid w:val="00163E52"/>
    <w:rsid w:val="00163FF3"/>
    <w:rsid w:val="00164DC3"/>
    <w:rsid w:val="001654BA"/>
    <w:rsid w:val="00167522"/>
    <w:rsid w:val="00173A86"/>
    <w:rsid w:val="00183883"/>
    <w:rsid w:val="00184ECF"/>
    <w:rsid w:val="00185350"/>
    <w:rsid w:val="001962CA"/>
    <w:rsid w:val="001A3E31"/>
    <w:rsid w:val="001A7221"/>
    <w:rsid w:val="001A724F"/>
    <w:rsid w:val="001B3F53"/>
    <w:rsid w:val="001B528D"/>
    <w:rsid w:val="001B53B6"/>
    <w:rsid w:val="001B661E"/>
    <w:rsid w:val="001C1A25"/>
    <w:rsid w:val="001C2C4C"/>
    <w:rsid w:val="001C3F4F"/>
    <w:rsid w:val="001C63E1"/>
    <w:rsid w:val="001C6734"/>
    <w:rsid w:val="001C6A32"/>
    <w:rsid w:val="001D0A21"/>
    <w:rsid w:val="001D12A6"/>
    <w:rsid w:val="001E0A39"/>
    <w:rsid w:val="001E3E7C"/>
    <w:rsid w:val="001F0182"/>
    <w:rsid w:val="001F51D2"/>
    <w:rsid w:val="001F5531"/>
    <w:rsid w:val="00205913"/>
    <w:rsid w:val="0020700F"/>
    <w:rsid w:val="00212F8F"/>
    <w:rsid w:val="002257FD"/>
    <w:rsid w:val="00231DB9"/>
    <w:rsid w:val="00232BA3"/>
    <w:rsid w:val="00233F62"/>
    <w:rsid w:val="002353D3"/>
    <w:rsid w:val="00245E66"/>
    <w:rsid w:val="00246092"/>
    <w:rsid w:val="0024677A"/>
    <w:rsid w:val="00250EAA"/>
    <w:rsid w:val="00257646"/>
    <w:rsid w:val="00261BF2"/>
    <w:rsid w:val="0026333F"/>
    <w:rsid w:val="00265C27"/>
    <w:rsid w:val="00267B37"/>
    <w:rsid w:val="00270839"/>
    <w:rsid w:val="00271E6C"/>
    <w:rsid w:val="00273BC1"/>
    <w:rsid w:val="00281CDA"/>
    <w:rsid w:val="00282C41"/>
    <w:rsid w:val="00286DEB"/>
    <w:rsid w:val="002918AC"/>
    <w:rsid w:val="00293D9D"/>
    <w:rsid w:val="00296032"/>
    <w:rsid w:val="002A024A"/>
    <w:rsid w:val="002A12BD"/>
    <w:rsid w:val="002A253F"/>
    <w:rsid w:val="002A26D8"/>
    <w:rsid w:val="002A501F"/>
    <w:rsid w:val="002B4235"/>
    <w:rsid w:val="002C210A"/>
    <w:rsid w:val="002C229E"/>
    <w:rsid w:val="002C5D86"/>
    <w:rsid w:val="002D3A41"/>
    <w:rsid w:val="002D3C0E"/>
    <w:rsid w:val="002D6C85"/>
    <w:rsid w:val="002E0A50"/>
    <w:rsid w:val="002E1C42"/>
    <w:rsid w:val="002E2588"/>
    <w:rsid w:val="002E6427"/>
    <w:rsid w:val="002F4C5F"/>
    <w:rsid w:val="003014B1"/>
    <w:rsid w:val="00307834"/>
    <w:rsid w:val="00310527"/>
    <w:rsid w:val="0031237B"/>
    <w:rsid w:val="0031291B"/>
    <w:rsid w:val="00312BE5"/>
    <w:rsid w:val="00321FAB"/>
    <w:rsid w:val="00322913"/>
    <w:rsid w:val="00323CC1"/>
    <w:rsid w:val="00325ECC"/>
    <w:rsid w:val="00326EF0"/>
    <w:rsid w:val="00330B5D"/>
    <w:rsid w:val="0033230E"/>
    <w:rsid w:val="003335C8"/>
    <w:rsid w:val="003366F2"/>
    <w:rsid w:val="003417E9"/>
    <w:rsid w:val="00341F85"/>
    <w:rsid w:val="00344B7A"/>
    <w:rsid w:val="0035294E"/>
    <w:rsid w:val="00364725"/>
    <w:rsid w:val="00365699"/>
    <w:rsid w:val="0036772E"/>
    <w:rsid w:val="003732B4"/>
    <w:rsid w:val="003806AC"/>
    <w:rsid w:val="003806C6"/>
    <w:rsid w:val="00383FFF"/>
    <w:rsid w:val="003921FA"/>
    <w:rsid w:val="00394112"/>
    <w:rsid w:val="003967E7"/>
    <w:rsid w:val="003A2368"/>
    <w:rsid w:val="003A56E9"/>
    <w:rsid w:val="003A65F8"/>
    <w:rsid w:val="003B4B42"/>
    <w:rsid w:val="003B4F31"/>
    <w:rsid w:val="003B6051"/>
    <w:rsid w:val="003C1523"/>
    <w:rsid w:val="003C2183"/>
    <w:rsid w:val="003C2CC3"/>
    <w:rsid w:val="003C3195"/>
    <w:rsid w:val="003C6081"/>
    <w:rsid w:val="003D0169"/>
    <w:rsid w:val="003D03B4"/>
    <w:rsid w:val="003D03D4"/>
    <w:rsid w:val="003D304F"/>
    <w:rsid w:val="003D307F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533F"/>
    <w:rsid w:val="004025D6"/>
    <w:rsid w:val="00404A8C"/>
    <w:rsid w:val="004059E5"/>
    <w:rsid w:val="00405DE6"/>
    <w:rsid w:val="00411317"/>
    <w:rsid w:val="00411964"/>
    <w:rsid w:val="00415595"/>
    <w:rsid w:val="00420920"/>
    <w:rsid w:val="00420D69"/>
    <w:rsid w:val="00424B2C"/>
    <w:rsid w:val="00427405"/>
    <w:rsid w:val="004275F7"/>
    <w:rsid w:val="0043075C"/>
    <w:rsid w:val="00432716"/>
    <w:rsid w:val="00433A91"/>
    <w:rsid w:val="00441462"/>
    <w:rsid w:val="00444757"/>
    <w:rsid w:val="00444DD0"/>
    <w:rsid w:val="00446438"/>
    <w:rsid w:val="00450A6B"/>
    <w:rsid w:val="0045315F"/>
    <w:rsid w:val="004551FA"/>
    <w:rsid w:val="00456A91"/>
    <w:rsid w:val="00462DCA"/>
    <w:rsid w:val="004670E0"/>
    <w:rsid w:val="00467E36"/>
    <w:rsid w:val="004856F7"/>
    <w:rsid w:val="004869BA"/>
    <w:rsid w:val="0048774C"/>
    <w:rsid w:val="00490C08"/>
    <w:rsid w:val="00490C7F"/>
    <w:rsid w:val="004A0210"/>
    <w:rsid w:val="004A172C"/>
    <w:rsid w:val="004A23E8"/>
    <w:rsid w:val="004A4D0C"/>
    <w:rsid w:val="004A5F5F"/>
    <w:rsid w:val="004A6331"/>
    <w:rsid w:val="004B4AB7"/>
    <w:rsid w:val="004B5CDF"/>
    <w:rsid w:val="004C0D99"/>
    <w:rsid w:val="004C1274"/>
    <w:rsid w:val="004C2454"/>
    <w:rsid w:val="004C7719"/>
    <w:rsid w:val="004C786A"/>
    <w:rsid w:val="004D103D"/>
    <w:rsid w:val="004D338F"/>
    <w:rsid w:val="004E3313"/>
    <w:rsid w:val="004E78A3"/>
    <w:rsid w:val="005011E7"/>
    <w:rsid w:val="00501C9F"/>
    <w:rsid w:val="0050222A"/>
    <w:rsid w:val="00502D4B"/>
    <w:rsid w:val="005046B3"/>
    <w:rsid w:val="005132E3"/>
    <w:rsid w:val="00517CBC"/>
    <w:rsid w:val="00525F4D"/>
    <w:rsid w:val="00530462"/>
    <w:rsid w:val="005314B5"/>
    <w:rsid w:val="005361C2"/>
    <w:rsid w:val="00540570"/>
    <w:rsid w:val="00540C97"/>
    <w:rsid w:val="00540CC4"/>
    <w:rsid w:val="00541814"/>
    <w:rsid w:val="0054527D"/>
    <w:rsid w:val="005479B0"/>
    <w:rsid w:val="005514FA"/>
    <w:rsid w:val="00552542"/>
    <w:rsid w:val="00553722"/>
    <w:rsid w:val="00554BCB"/>
    <w:rsid w:val="00555270"/>
    <w:rsid w:val="00562A1D"/>
    <w:rsid w:val="00564B3A"/>
    <w:rsid w:val="005703AA"/>
    <w:rsid w:val="0057273F"/>
    <w:rsid w:val="005731DF"/>
    <w:rsid w:val="00573EC4"/>
    <w:rsid w:val="00577EBC"/>
    <w:rsid w:val="00582C18"/>
    <w:rsid w:val="005838D8"/>
    <w:rsid w:val="00584BC5"/>
    <w:rsid w:val="00596740"/>
    <w:rsid w:val="00597264"/>
    <w:rsid w:val="005A140D"/>
    <w:rsid w:val="005A6746"/>
    <w:rsid w:val="005A7880"/>
    <w:rsid w:val="005B5C05"/>
    <w:rsid w:val="005C10F5"/>
    <w:rsid w:val="005C155F"/>
    <w:rsid w:val="005C3569"/>
    <w:rsid w:val="005C5531"/>
    <w:rsid w:val="005D5580"/>
    <w:rsid w:val="005D57CA"/>
    <w:rsid w:val="005D5A47"/>
    <w:rsid w:val="005D6687"/>
    <w:rsid w:val="005D6F50"/>
    <w:rsid w:val="005D7C7C"/>
    <w:rsid w:val="005E1C69"/>
    <w:rsid w:val="005E2163"/>
    <w:rsid w:val="005E6C86"/>
    <w:rsid w:val="005F05B9"/>
    <w:rsid w:val="005F2DAA"/>
    <w:rsid w:val="005F391A"/>
    <w:rsid w:val="005F4E74"/>
    <w:rsid w:val="005F5692"/>
    <w:rsid w:val="005F5E50"/>
    <w:rsid w:val="00600D17"/>
    <w:rsid w:val="006035D8"/>
    <w:rsid w:val="00607375"/>
    <w:rsid w:val="006079EA"/>
    <w:rsid w:val="0062178C"/>
    <w:rsid w:val="00624243"/>
    <w:rsid w:val="006249E0"/>
    <w:rsid w:val="00625D68"/>
    <w:rsid w:val="00633753"/>
    <w:rsid w:val="0063392E"/>
    <w:rsid w:val="00637F35"/>
    <w:rsid w:val="00643272"/>
    <w:rsid w:val="0064421B"/>
    <w:rsid w:val="00644653"/>
    <w:rsid w:val="00645190"/>
    <w:rsid w:val="00646109"/>
    <w:rsid w:val="00650554"/>
    <w:rsid w:val="00656DC9"/>
    <w:rsid w:val="00657524"/>
    <w:rsid w:val="006625F0"/>
    <w:rsid w:val="006668DF"/>
    <w:rsid w:val="00667062"/>
    <w:rsid w:val="006773F3"/>
    <w:rsid w:val="0068455D"/>
    <w:rsid w:val="00685668"/>
    <w:rsid w:val="006870B8"/>
    <w:rsid w:val="006901B5"/>
    <w:rsid w:val="0069459B"/>
    <w:rsid w:val="006966F1"/>
    <w:rsid w:val="006A4805"/>
    <w:rsid w:val="006A58F4"/>
    <w:rsid w:val="006A59AD"/>
    <w:rsid w:val="006B0977"/>
    <w:rsid w:val="006B69EF"/>
    <w:rsid w:val="006C4A6E"/>
    <w:rsid w:val="006C6C3C"/>
    <w:rsid w:val="006C7D43"/>
    <w:rsid w:val="006D2B26"/>
    <w:rsid w:val="006E0D79"/>
    <w:rsid w:val="006E19C2"/>
    <w:rsid w:val="006E3E17"/>
    <w:rsid w:val="006E4429"/>
    <w:rsid w:val="006E4731"/>
    <w:rsid w:val="006E607A"/>
    <w:rsid w:val="006F2881"/>
    <w:rsid w:val="006F462B"/>
    <w:rsid w:val="006F65D9"/>
    <w:rsid w:val="007009D1"/>
    <w:rsid w:val="00701492"/>
    <w:rsid w:val="00702620"/>
    <w:rsid w:val="00702FE1"/>
    <w:rsid w:val="007030F8"/>
    <w:rsid w:val="00704F68"/>
    <w:rsid w:val="00707AA5"/>
    <w:rsid w:val="0071090B"/>
    <w:rsid w:val="00712F0A"/>
    <w:rsid w:val="00713586"/>
    <w:rsid w:val="00713DA1"/>
    <w:rsid w:val="0071407D"/>
    <w:rsid w:val="007150A0"/>
    <w:rsid w:val="00716506"/>
    <w:rsid w:val="007171C7"/>
    <w:rsid w:val="007226DB"/>
    <w:rsid w:val="00724499"/>
    <w:rsid w:val="00724983"/>
    <w:rsid w:val="00725EC9"/>
    <w:rsid w:val="00730842"/>
    <w:rsid w:val="007329D2"/>
    <w:rsid w:val="0073334F"/>
    <w:rsid w:val="00737B27"/>
    <w:rsid w:val="00740A31"/>
    <w:rsid w:val="00742835"/>
    <w:rsid w:val="00745614"/>
    <w:rsid w:val="00751FBF"/>
    <w:rsid w:val="00752E32"/>
    <w:rsid w:val="007534A0"/>
    <w:rsid w:val="007535C9"/>
    <w:rsid w:val="00755812"/>
    <w:rsid w:val="00755A10"/>
    <w:rsid w:val="00756315"/>
    <w:rsid w:val="00760DEE"/>
    <w:rsid w:val="00765394"/>
    <w:rsid w:val="0076678D"/>
    <w:rsid w:val="00774292"/>
    <w:rsid w:val="00777077"/>
    <w:rsid w:val="007771CD"/>
    <w:rsid w:val="00781ABE"/>
    <w:rsid w:val="00783F33"/>
    <w:rsid w:val="00785B36"/>
    <w:rsid w:val="0079166A"/>
    <w:rsid w:val="00794D31"/>
    <w:rsid w:val="007966F1"/>
    <w:rsid w:val="007A4FFD"/>
    <w:rsid w:val="007B13FF"/>
    <w:rsid w:val="007B1609"/>
    <w:rsid w:val="007B341E"/>
    <w:rsid w:val="007B5714"/>
    <w:rsid w:val="007C36F7"/>
    <w:rsid w:val="007C70A0"/>
    <w:rsid w:val="007E1369"/>
    <w:rsid w:val="007E488F"/>
    <w:rsid w:val="007E5A8E"/>
    <w:rsid w:val="007E6898"/>
    <w:rsid w:val="007F0D66"/>
    <w:rsid w:val="007F28D5"/>
    <w:rsid w:val="00806C61"/>
    <w:rsid w:val="0080772C"/>
    <w:rsid w:val="0081050B"/>
    <w:rsid w:val="00810F17"/>
    <w:rsid w:val="00812C88"/>
    <w:rsid w:val="00813E14"/>
    <w:rsid w:val="00814ED3"/>
    <w:rsid w:val="00821E3E"/>
    <w:rsid w:val="00822C37"/>
    <w:rsid w:val="00825B49"/>
    <w:rsid w:val="00826409"/>
    <w:rsid w:val="008324E8"/>
    <w:rsid w:val="008354F1"/>
    <w:rsid w:val="00835E7F"/>
    <w:rsid w:val="008436C7"/>
    <w:rsid w:val="0084434F"/>
    <w:rsid w:val="00851498"/>
    <w:rsid w:val="008522C4"/>
    <w:rsid w:val="008531E7"/>
    <w:rsid w:val="00853230"/>
    <w:rsid w:val="0085398B"/>
    <w:rsid w:val="00854A94"/>
    <w:rsid w:val="008563F9"/>
    <w:rsid w:val="00857F52"/>
    <w:rsid w:val="008634C4"/>
    <w:rsid w:val="0086455D"/>
    <w:rsid w:val="00864AF2"/>
    <w:rsid w:val="00866BA3"/>
    <w:rsid w:val="00867CA5"/>
    <w:rsid w:val="008725EF"/>
    <w:rsid w:val="008739A9"/>
    <w:rsid w:val="008767EA"/>
    <w:rsid w:val="00881412"/>
    <w:rsid w:val="0088576E"/>
    <w:rsid w:val="00890EA9"/>
    <w:rsid w:val="00897517"/>
    <w:rsid w:val="008A0142"/>
    <w:rsid w:val="008A1F90"/>
    <w:rsid w:val="008A4B53"/>
    <w:rsid w:val="008A51DA"/>
    <w:rsid w:val="008A5C28"/>
    <w:rsid w:val="008A5CED"/>
    <w:rsid w:val="008B2D4E"/>
    <w:rsid w:val="008B4EAC"/>
    <w:rsid w:val="008C040C"/>
    <w:rsid w:val="008C3FE3"/>
    <w:rsid w:val="008C4CDC"/>
    <w:rsid w:val="008C744D"/>
    <w:rsid w:val="008D0EDB"/>
    <w:rsid w:val="008D2369"/>
    <w:rsid w:val="008E5940"/>
    <w:rsid w:val="008E6F2A"/>
    <w:rsid w:val="008F215A"/>
    <w:rsid w:val="008F5F48"/>
    <w:rsid w:val="008F667A"/>
    <w:rsid w:val="008F7A43"/>
    <w:rsid w:val="00905058"/>
    <w:rsid w:val="00907062"/>
    <w:rsid w:val="009113E3"/>
    <w:rsid w:val="00915652"/>
    <w:rsid w:val="00922B43"/>
    <w:rsid w:val="0092515D"/>
    <w:rsid w:val="00930330"/>
    <w:rsid w:val="00930DB7"/>
    <w:rsid w:val="00933E7B"/>
    <w:rsid w:val="009372D4"/>
    <w:rsid w:val="009372E4"/>
    <w:rsid w:val="009455B7"/>
    <w:rsid w:val="00952A51"/>
    <w:rsid w:val="00955B8F"/>
    <w:rsid w:val="0096509A"/>
    <w:rsid w:val="009675D8"/>
    <w:rsid w:val="009701E6"/>
    <w:rsid w:val="00972D15"/>
    <w:rsid w:val="00977873"/>
    <w:rsid w:val="00984609"/>
    <w:rsid w:val="00987987"/>
    <w:rsid w:val="00991628"/>
    <w:rsid w:val="00993864"/>
    <w:rsid w:val="00995D20"/>
    <w:rsid w:val="00997EE1"/>
    <w:rsid w:val="009A2DB8"/>
    <w:rsid w:val="009A3967"/>
    <w:rsid w:val="009B04F4"/>
    <w:rsid w:val="009B21D1"/>
    <w:rsid w:val="009B3BE1"/>
    <w:rsid w:val="009B7EDF"/>
    <w:rsid w:val="009C0742"/>
    <w:rsid w:val="009C1F64"/>
    <w:rsid w:val="009C39DA"/>
    <w:rsid w:val="009D4A08"/>
    <w:rsid w:val="009E1E99"/>
    <w:rsid w:val="009E72DA"/>
    <w:rsid w:val="009F157F"/>
    <w:rsid w:val="009F1A75"/>
    <w:rsid w:val="009F2F52"/>
    <w:rsid w:val="009F7716"/>
    <w:rsid w:val="00A01E2D"/>
    <w:rsid w:val="00A02B66"/>
    <w:rsid w:val="00A02F67"/>
    <w:rsid w:val="00A0429D"/>
    <w:rsid w:val="00A1571D"/>
    <w:rsid w:val="00A17612"/>
    <w:rsid w:val="00A209EC"/>
    <w:rsid w:val="00A21CB6"/>
    <w:rsid w:val="00A225C2"/>
    <w:rsid w:val="00A23B27"/>
    <w:rsid w:val="00A3485B"/>
    <w:rsid w:val="00A35594"/>
    <w:rsid w:val="00A439CC"/>
    <w:rsid w:val="00A44CB1"/>
    <w:rsid w:val="00A4689E"/>
    <w:rsid w:val="00A503E4"/>
    <w:rsid w:val="00A54E19"/>
    <w:rsid w:val="00A57F14"/>
    <w:rsid w:val="00A60614"/>
    <w:rsid w:val="00A649C6"/>
    <w:rsid w:val="00A67E4D"/>
    <w:rsid w:val="00A7303E"/>
    <w:rsid w:val="00A73E2F"/>
    <w:rsid w:val="00A776E3"/>
    <w:rsid w:val="00A8104D"/>
    <w:rsid w:val="00A84158"/>
    <w:rsid w:val="00A849D9"/>
    <w:rsid w:val="00A9150E"/>
    <w:rsid w:val="00A940B0"/>
    <w:rsid w:val="00A94DEF"/>
    <w:rsid w:val="00A95C58"/>
    <w:rsid w:val="00A96807"/>
    <w:rsid w:val="00AA1979"/>
    <w:rsid w:val="00AA5D64"/>
    <w:rsid w:val="00AA7139"/>
    <w:rsid w:val="00AB1EC9"/>
    <w:rsid w:val="00AB29D7"/>
    <w:rsid w:val="00AB5912"/>
    <w:rsid w:val="00AB5962"/>
    <w:rsid w:val="00AB7B8B"/>
    <w:rsid w:val="00AC27EF"/>
    <w:rsid w:val="00AC5EFC"/>
    <w:rsid w:val="00AC626F"/>
    <w:rsid w:val="00AD003A"/>
    <w:rsid w:val="00AD0CB6"/>
    <w:rsid w:val="00AD1715"/>
    <w:rsid w:val="00AD1DA0"/>
    <w:rsid w:val="00AD3713"/>
    <w:rsid w:val="00AE4149"/>
    <w:rsid w:val="00AE5232"/>
    <w:rsid w:val="00AF0AFA"/>
    <w:rsid w:val="00B10AB5"/>
    <w:rsid w:val="00B11BBD"/>
    <w:rsid w:val="00B139A9"/>
    <w:rsid w:val="00B1588D"/>
    <w:rsid w:val="00B1601F"/>
    <w:rsid w:val="00B2394E"/>
    <w:rsid w:val="00B23A61"/>
    <w:rsid w:val="00B249E0"/>
    <w:rsid w:val="00B24D25"/>
    <w:rsid w:val="00B2643B"/>
    <w:rsid w:val="00B2684E"/>
    <w:rsid w:val="00B3015A"/>
    <w:rsid w:val="00B4269A"/>
    <w:rsid w:val="00B452A4"/>
    <w:rsid w:val="00B525BE"/>
    <w:rsid w:val="00B56E46"/>
    <w:rsid w:val="00B60C05"/>
    <w:rsid w:val="00B61617"/>
    <w:rsid w:val="00B61690"/>
    <w:rsid w:val="00B70220"/>
    <w:rsid w:val="00B80792"/>
    <w:rsid w:val="00B827B0"/>
    <w:rsid w:val="00B82BEB"/>
    <w:rsid w:val="00B8356E"/>
    <w:rsid w:val="00B838BC"/>
    <w:rsid w:val="00B90270"/>
    <w:rsid w:val="00B90456"/>
    <w:rsid w:val="00B93198"/>
    <w:rsid w:val="00B95494"/>
    <w:rsid w:val="00B95BFA"/>
    <w:rsid w:val="00BA19C8"/>
    <w:rsid w:val="00BA20FF"/>
    <w:rsid w:val="00BA2910"/>
    <w:rsid w:val="00BA3502"/>
    <w:rsid w:val="00BA5B96"/>
    <w:rsid w:val="00BB4613"/>
    <w:rsid w:val="00BB5268"/>
    <w:rsid w:val="00BB6829"/>
    <w:rsid w:val="00BB7969"/>
    <w:rsid w:val="00BC424E"/>
    <w:rsid w:val="00BC7E1D"/>
    <w:rsid w:val="00BD09F7"/>
    <w:rsid w:val="00BD0AB3"/>
    <w:rsid w:val="00BD33BF"/>
    <w:rsid w:val="00BD4EE7"/>
    <w:rsid w:val="00BE0085"/>
    <w:rsid w:val="00BE20B5"/>
    <w:rsid w:val="00BE4C6B"/>
    <w:rsid w:val="00BE53C6"/>
    <w:rsid w:val="00BF0F63"/>
    <w:rsid w:val="00C01768"/>
    <w:rsid w:val="00C0187A"/>
    <w:rsid w:val="00C04128"/>
    <w:rsid w:val="00C0563B"/>
    <w:rsid w:val="00C06DBA"/>
    <w:rsid w:val="00C23084"/>
    <w:rsid w:val="00C26510"/>
    <w:rsid w:val="00C30CCF"/>
    <w:rsid w:val="00C310FE"/>
    <w:rsid w:val="00C36093"/>
    <w:rsid w:val="00C372E5"/>
    <w:rsid w:val="00C37785"/>
    <w:rsid w:val="00C379D4"/>
    <w:rsid w:val="00C427DE"/>
    <w:rsid w:val="00C43959"/>
    <w:rsid w:val="00C46B30"/>
    <w:rsid w:val="00C477BE"/>
    <w:rsid w:val="00C51B5E"/>
    <w:rsid w:val="00C52D44"/>
    <w:rsid w:val="00C54FD3"/>
    <w:rsid w:val="00C57664"/>
    <w:rsid w:val="00C57800"/>
    <w:rsid w:val="00C57D21"/>
    <w:rsid w:val="00C631CE"/>
    <w:rsid w:val="00C648C2"/>
    <w:rsid w:val="00C7230A"/>
    <w:rsid w:val="00C753B7"/>
    <w:rsid w:val="00C81E42"/>
    <w:rsid w:val="00C83318"/>
    <w:rsid w:val="00C836DF"/>
    <w:rsid w:val="00C8488F"/>
    <w:rsid w:val="00C86247"/>
    <w:rsid w:val="00C93039"/>
    <w:rsid w:val="00C93741"/>
    <w:rsid w:val="00CA3D22"/>
    <w:rsid w:val="00CA3E9F"/>
    <w:rsid w:val="00CA6249"/>
    <w:rsid w:val="00CA6552"/>
    <w:rsid w:val="00CB4793"/>
    <w:rsid w:val="00CB6DBC"/>
    <w:rsid w:val="00CC3BE3"/>
    <w:rsid w:val="00CE0712"/>
    <w:rsid w:val="00CE1BDD"/>
    <w:rsid w:val="00CE27FE"/>
    <w:rsid w:val="00CE3F94"/>
    <w:rsid w:val="00CF6BB3"/>
    <w:rsid w:val="00D00BAB"/>
    <w:rsid w:val="00D01F23"/>
    <w:rsid w:val="00D025C8"/>
    <w:rsid w:val="00D0460B"/>
    <w:rsid w:val="00D06524"/>
    <w:rsid w:val="00D127DA"/>
    <w:rsid w:val="00D1311C"/>
    <w:rsid w:val="00D156B6"/>
    <w:rsid w:val="00D161A6"/>
    <w:rsid w:val="00D21CDC"/>
    <w:rsid w:val="00D21E0D"/>
    <w:rsid w:val="00D23ABD"/>
    <w:rsid w:val="00D23B42"/>
    <w:rsid w:val="00D24055"/>
    <w:rsid w:val="00D312EB"/>
    <w:rsid w:val="00D33C22"/>
    <w:rsid w:val="00D358F6"/>
    <w:rsid w:val="00D422D5"/>
    <w:rsid w:val="00D423C3"/>
    <w:rsid w:val="00D44B59"/>
    <w:rsid w:val="00D44BA1"/>
    <w:rsid w:val="00D46873"/>
    <w:rsid w:val="00D50389"/>
    <w:rsid w:val="00D50C11"/>
    <w:rsid w:val="00D51F10"/>
    <w:rsid w:val="00D5341C"/>
    <w:rsid w:val="00D54D06"/>
    <w:rsid w:val="00D61A1B"/>
    <w:rsid w:val="00D6248F"/>
    <w:rsid w:val="00D63282"/>
    <w:rsid w:val="00D63318"/>
    <w:rsid w:val="00D73020"/>
    <w:rsid w:val="00D730FD"/>
    <w:rsid w:val="00D749B2"/>
    <w:rsid w:val="00D751E7"/>
    <w:rsid w:val="00D9108F"/>
    <w:rsid w:val="00D944D7"/>
    <w:rsid w:val="00D976C7"/>
    <w:rsid w:val="00DA0B87"/>
    <w:rsid w:val="00DA2BF7"/>
    <w:rsid w:val="00DA495D"/>
    <w:rsid w:val="00DA6756"/>
    <w:rsid w:val="00DB01FB"/>
    <w:rsid w:val="00DB1349"/>
    <w:rsid w:val="00DB3D03"/>
    <w:rsid w:val="00DB51F5"/>
    <w:rsid w:val="00DB55CE"/>
    <w:rsid w:val="00DB7A3D"/>
    <w:rsid w:val="00DC06F6"/>
    <w:rsid w:val="00DC126D"/>
    <w:rsid w:val="00DC4313"/>
    <w:rsid w:val="00DC793B"/>
    <w:rsid w:val="00DD05AE"/>
    <w:rsid w:val="00DD3CE7"/>
    <w:rsid w:val="00DD79A8"/>
    <w:rsid w:val="00DE2747"/>
    <w:rsid w:val="00DE348B"/>
    <w:rsid w:val="00DE48BC"/>
    <w:rsid w:val="00DE78C9"/>
    <w:rsid w:val="00DE7E34"/>
    <w:rsid w:val="00DE7F56"/>
    <w:rsid w:val="00DF11E8"/>
    <w:rsid w:val="00DF32B9"/>
    <w:rsid w:val="00DF3440"/>
    <w:rsid w:val="00DF376C"/>
    <w:rsid w:val="00DF3FF0"/>
    <w:rsid w:val="00E02372"/>
    <w:rsid w:val="00E02E15"/>
    <w:rsid w:val="00E05F90"/>
    <w:rsid w:val="00E11E3A"/>
    <w:rsid w:val="00E151FD"/>
    <w:rsid w:val="00E200FE"/>
    <w:rsid w:val="00E241AE"/>
    <w:rsid w:val="00E242AB"/>
    <w:rsid w:val="00E25CFB"/>
    <w:rsid w:val="00E261D5"/>
    <w:rsid w:val="00E32C9B"/>
    <w:rsid w:val="00E4114D"/>
    <w:rsid w:val="00E4205E"/>
    <w:rsid w:val="00E4295D"/>
    <w:rsid w:val="00E448BF"/>
    <w:rsid w:val="00E45AA8"/>
    <w:rsid w:val="00E4740B"/>
    <w:rsid w:val="00E47A97"/>
    <w:rsid w:val="00E54B62"/>
    <w:rsid w:val="00E55B65"/>
    <w:rsid w:val="00E60DD9"/>
    <w:rsid w:val="00E622DE"/>
    <w:rsid w:val="00E74D9E"/>
    <w:rsid w:val="00E80A96"/>
    <w:rsid w:val="00E81DA4"/>
    <w:rsid w:val="00E86407"/>
    <w:rsid w:val="00E91B7F"/>
    <w:rsid w:val="00E926A4"/>
    <w:rsid w:val="00E94437"/>
    <w:rsid w:val="00E97999"/>
    <w:rsid w:val="00EB3F66"/>
    <w:rsid w:val="00EC0D7D"/>
    <w:rsid w:val="00EC41EF"/>
    <w:rsid w:val="00EC6CCE"/>
    <w:rsid w:val="00ED10CE"/>
    <w:rsid w:val="00ED249D"/>
    <w:rsid w:val="00ED355E"/>
    <w:rsid w:val="00ED61ED"/>
    <w:rsid w:val="00ED71C7"/>
    <w:rsid w:val="00EE0938"/>
    <w:rsid w:val="00EE1E5F"/>
    <w:rsid w:val="00EE7520"/>
    <w:rsid w:val="00EE7845"/>
    <w:rsid w:val="00EF2FDA"/>
    <w:rsid w:val="00EF5B55"/>
    <w:rsid w:val="00EF7C3C"/>
    <w:rsid w:val="00F00D6A"/>
    <w:rsid w:val="00F0581B"/>
    <w:rsid w:val="00F1233C"/>
    <w:rsid w:val="00F15D7F"/>
    <w:rsid w:val="00F20449"/>
    <w:rsid w:val="00F211A9"/>
    <w:rsid w:val="00F214A1"/>
    <w:rsid w:val="00F234DC"/>
    <w:rsid w:val="00F32910"/>
    <w:rsid w:val="00F33694"/>
    <w:rsid w:val="00F34547"/>
    <w:rsid w:val="00F40618"/>
    <w:rsid w:val="00F44EB9"/>
    <w:rsid w:val="00F555C1"/>
    <w:rsid w:val="00F55615"/>
    <w:rsid w:val="00F556A1"/>
    <w:rsid w:val="00F568C6"/>
    <w:rsid w:val="00F61AB6"/>
    <w:rsid w:val="00F62D86"/>
    <w:rsid w:val="00F67B36"/>
    <w:rsid w:val="00F720D7"/>
    <w:rsid w:val="00F817A9"/>
    <w:rsid w:val="00F82C55"/>
    <w:rsid w:val="00F857D6"/>
    <w:rsid w:val="00F87AA6"/>
    <w:rsid w:val="00F95083"/>
    <w:rsid w:val="00F95122"/>
    <w:rsid w:val="00F954C2"/>
    <w:rsid w:val="00F969C7"/>
    <w:rsid w:val="00FA6A62"/>
    <w:rsid w:val="00FA7F4F"/>
    <w:rsid w:val="00FB28CC"/>
    <w:rsid w:val="00FC0F3C"/>
    <w:rsid w:val="00FC4E3D"/>
    <w:rsid w:val="00FC6A00"/>
    <w:rsid w:val="00FD2612"/>
    <w:rsid w:val="00FD2DE8"/>
    <w:rsid w:val="00FD2EF1"/>
    <w:rsid w:val="00FD607E"/>
    <w:rsid w:val="00FD647C"/>
    <w:rsid w:val="00FE2A68"/>
    <w:rsid w:val="00FE3172"/>
    <w:rsid w:val="00FE3414"/>
    <w:rsid w:val="00FE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289F3V5f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582D05457514DC67398692E0E821A655CE1498B5EBC08B0D7B1338A0B6AD39F51F0C9B568114BD28BFCV5f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0810-F356-4C6E-B9B1-E6A18457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RePack by Diakov</cp:lastModifiedBy>
  <cp:revision>17</cp:revision>
  <cp:lastPrinted>2018-11-07T04:22:00Z</cp:lastPrinted>
  <dcterms:created xsi:type="dcterms:W3CDTF">2022-11-11T06:57:00Z</dcterms:created>
  <dcterms:modified xsi:type="dcterms:W3CDTF">2024-11-21T10:53:00Z</dcterms:modified>
</cp:coreProperties>
</file>